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E02" w:rsidRPr="00D00BC0" w:rsidRDefault="00B04E02" w:rsidP="00731346">
      <w:pPr>
        <w:rPr>
          <w:rFonts w:cstheme="minorHAnsi"/>
          <w:sz w:val="24"/>
          <w:szCs w:val="24"/>
        </w:rPr>
      </w:pPr>
      <w:bookmarkStart w:id="0" w:name="_Toc200333513"/>
      <w:bookmarkStart w:id="1" w:name="_GoBack"/>
      <w:bookmarkEnd w:id="1"/>
    </w:p>
    <w:p w:rsidR="00487E88" w:rsidRPr="00731346" w:rsidRDefault="00731346" w:rsidP="00731346">
      <w:pPr>
        <w:jc w:val="center"/>
        <w:rPr>
          <w:rFonts w:cstheme="minorHAnsi"/>
          <w:smallCaps/>
          <w:sz w:val="32"/>
          <w:szCs w:val="24"/>
        </w:rPr>
      </w:pPr>
      <w:r w:rsidRPr="00731346">
        <w:rPr>
          <w:rFonts w:cstheme="minorHAnsi"/>
          <w:smallCaps/>
          <w:sz w:val="32"/>
          <w:szCs w:val="24"/>
        </w:rPr>
        <w:t>Propuesta para la Reactivación Productiva con Empleo Digno</w:t>
      </w:r>
    </w:p>
    <w:p w:rsidR="00487E88" w:rsidRPr="00A936BE" w:rsidRDefault="002D579C" w:rsidP="00731346">
      <w:pPr>
        <w:pStyle w:val="Ttulo2"/>
        <w:rPr>
          <w:sz w:val="28"/>
        </w:rPr>
      </w:pPr>
      <w:r w:rsidRPr="00A936BE">
        <w:rPr>
          <w:sz w:val="28"/>
        </w:rPr>
        <w:t>Lo q</w:t>
      </w:r>
      <w:r w:rsidR="00F76323" w:rsidRPr="00A936BE">
        <w:rPr>
          <w:sz w:val="28"/>
        </w:rPr>
        <w:t>ue</w:t>
      </w:r>
      <w:r w:rsidR="00487E88" w:rsidRPr="00A936BE">
        <w:rPr>
          <w:sz w:val="28"/>
        </w:rPr>
        <w:t xml:space="preserve"> debe preocuparnos</w:t>
      </w:r>
      <w:r w:rsidRPr="00A936BE">
        <w:rPr>
          <w:sz w:val="28"/>
        </w:rPr>
        <w:t>,</w:t>
      </w:r>
      <w:r w:rsidR="00487E88" w:rsidRPr="00A936BE">
        <w:rPr>
          <w:sz w:val="28"/>
        </w:rPr>
        <w:t xml:space="preserve"> porque afectará a nuestros hijos</w:t>
      </w:r>
    </w:p>
    <w:p w:rsidR="00487E88" w:rsidRPr="00D00BC0" w:rsidRDefault="00487E88" w:rsidP="00731346">
      <w:pPr>
        <w:spacing w:after="180"/>
        <w:rPr>
          <w:rFonts w:cstheme="minorHAnsi"/>
          <w:sz w:val="24"/>
          <w:szCs w:val="24"/>
        </w:rPr>
      </w:pPr>
      <w:r w:rsidRPr="00D00BC0">
        <w:rPr>
          <w:rFonts w:cstheme="minorHAnsi"/>
          <w:sz w:val="24"/>
          <w:szCs w:val="24"/>
        </w:rPr>
        <w:t>Para las b</w:t>
      </w:r>
      <w:r w:rsidR="00D00BC0">
        <w:rPr>
          <w:rFonts w:cstheme="minorHAnsi"/>
          <w:sz w:val="24"/>
          <w:szCs w:val="24"/>
        </w:rPr>
        <w:t>olivianas y bolivianos “de a pie</w:t>
      </w:r>
      <w:r w:rsidRPr="00D00BC0">
        <w:rPr>
          <w:rFonts w:cstheme="minorHAnsi"/>
          <w:sz w:val="24"/>
          <w:szCs w:val="24"/>
        </w:rPr>
        <w:t xml:space="preserve">”, </w:t>
      </w:r>
      <w:r w:rsidR="00D00BC0" w:rsidRPr="00D00BC0">
        <w:rPr>
          <w:rFonts w:cstheme="minorHAnsi"/>
          <w:sz w:val="24"/>
          <w:szCs w:val="24"/>
        </w:rPr>
        <w:t xml:space="preserve">el </w:t>
      </w:r>
      <w:r w:rsidR="00D00BC0">
        <w:rPr>
          <w:rFonts w:cstheme="minorHAnsi"/>
          <w:sz w:val="24"/>
          <w:szCs w:val="24"/>
        </w:rPr>
        <w:t xml:space="preserve">mayor </w:t>
      </w:r>
      <w:r w:rsidR="00D00BC0" w:rsidRPr="00D00BC0">
        <w:rPr>
          <w:rFonts w:cstheme="minorHAnsi"/>
          <w:sz w:val="24"/>
          <w:szCs w:val="24"/>
        </w:rPr>
        <w:t xml:space="preserve">temor </w:t>
      </w:r>
      <w:r w:rsidRPr="00D00BC0">
        <w:rPr>
          <w:rFonts w:cstheme="minorHAnsi"/>
          <w:sz w:val="24"/>
          <w:szCs w:val="24"/>
        </w:rPr>
        <w:t xml:space="preserve">está, sin duda, en </w:t>
      </w:r>
      <w:r w:rsidR="00D00BC0">
        <w:rPr>
          <w:rFonts w:cstheme="minorHAnsi"/>
          <w:sz w:val="24"/>
          <w:szCs w:val="24"/>
        </w:rPr>
        <w:t>e</w:t>
      </w:r>
      <w:r w:rsidRPr="00D00BC0">
        <w:rPr>
          <w:rFonts w:cstheme="minorHAnsi"/>
          <w:sz w:val="24"/>
          <w:szCs w:val="24"/>
        </w:rPr>
        <w:t xml:space="preserve">l desempleo que conduce a la pobreza y a la exclusión social. Esta perspectiva constituye una creciente amenaza a la forma de vida, a la familia y a las esperanzas en el futuro. </w:t>
      </w:r>
      <w:r w:rsidR="002D579C" w:rsidRPr="00D00BC0">
        <w:rPr>
          <w:rFonts w:cstheme="minorHAnsi"/>
          <w:sz w:val="24"/>
          <w:szCs w:val="24"/>
        </w:rPr>
        <w:t>Mientras</w:t>
      </w:r>
      <w:r w:rsidR="00A936BE">
        <w:rPr>
          <w:rFonts w:cstheme="minorHAnsi"/>
          <w:sz w:val="24"/>
          <w:szCs w:val="24"/>
        </w:rPr>
        <w:t>,</w:t>
      </w:r>
      <w:r w:rsidR="002D579C" w:rsidRPr="00D00BC0">
        <w:rPr>
          <w:rFonts w:cstheme="minorHAnsi"/>
          <w:sz w:val="24"/>
          <w:szCs w:val="24"/>
        </w:rPr>
        <w:t xml:space="preserve"> hace 70 años</w:t>
      </w:r>
      <w:r w:rsidR="00A936BE">
        <w:rPr>
          <w:rFonts w:cstheme="minorHAnsi"/>
          <w:sz w:val="24"/>
          <w:szCs w:val="24"/>
        </w:rPr>
        <w:t>,</w:t>
      </w:r>
      <w:r w:rsidR="002D579C" w:rsidRPr="00D00BC0">
        <w:rPr>
          <w:rFonts w:cstheme="minorHAnsi"/>
          <w:sz w:val="24"/>
          <w:szCs w:val="24"/>
        </w:rPr>
        <w:t xml:space="preserve"> el PIB per cápita en Bolivia era comparable al promedio de América Latina, hoy es la cuarta parte, colocando a nuestro país entre las cuatro economías más pobres de la región. Por ello, si algo caracteriza el “crecimiento” de la economía boliviana, es su incapacidad de ofrecer respuestas concretas a la creciente demanda de los ciudadanos por una oportunidad de empleo</w:t>
      </w:r>
      <w:r w:rsidR="00D00BC0">
        <w:rPr>
          <w:rFonts w:cstheme="minorHAnsi"/>
          <w:sz w:val="24"/>
          <w:szCs w:val="24"/>
        </w:rPr>
        <w:t>,</w:t>
      </w:r>
      <w:r w:rsidR="002D579C" w:rsidRPr="00D00BC0">
        <w:rPr>
          <w:rFonts w:cstheme="minorHAnsi"/>
          <w:sz w:val="24"/>
          <w:szCs w:val="24"/>
        </w:rPr>
        <w:t xml:space="preserve"> con ingreso</w:t>
      </w:r>
      <w:r w:rsidR="00CF1328" w:rsidRPr="00D00BC0">
        <w:rPr>
          <w:rFonts w:cstheme="minorHAnsi"/>
          <w:sz w:val="24"/>
          <w:szCs w:val="24"/>
        </w:rPr>
        <w:t>s</w:t>
      </w:r>
      <w:r w:rsidR="002D579C" w:rsidRPr="00D00BC0">
        <w:rPr>
          <w:rFonts w:cstheme="minorHAnsi"/>
          <w:sz w:val="24"/>
          <w:szCs w:val="24"/>
        </w:rPr>
        <w:t xml:space="preserve"> digno</w:t>
      </w:r>
      <w:r w:rsidR="00CF1328" w:rsidRPr="00D00BC0">
        <w:rPr>
          <w:rFonts w:cstheme="minorHAnsi"/>
          <w:sz w:val="24"/>
          <w:szCs w:val="24"/>
        </w:rPr>
        <w:t>s</w:t>
      </w:r>
      <w:r w:rsidR="002D579C" w:rsidRPr="00D00BC0">
        <w:rPr>
          <w:rFonts w:cstheme="minorHAnsi"/>
          <w:sz w:val="24"/>
          <w:szCs w:val="24"/>
        </w:rPr>
        <w:t>.</w:t>
      </w:r>
    </w:p>
    <w:p w:rsidR="00587DFF" w:rsidRPr="00D00BC0" w:rsidRDefault="00487E88" w:rsidP="00731346">
      <w:pPr>
        <w:spacing w:after="180"/>
        <w:rPr>
          <w:rFonts w:cstheme="minorHAnsi"/>
          <w:sz w:val="24"/>
          <w:szCs w:val="24"/>
        </w:rPr>
      </w:pPr>
      <w:r w:rsidRPr="00D00BC0">
        <w:rPr>
          <w:rFonts w:cstheme="minorHAnsi"/>
          <w:sz w:val="24"/>
          <w:szCs w:val="24"/>
        </w:rPr>
        <w:t>Los indicadores sociales no muestran que esta realidad esté en proceso de reversión. De hecho, parece más bien deteriorarse: 6</w:t>
      </w:r>
      <w:r w:rsidR="00DD4646">
        <w:rPr>
          <w:rFonts w:cstheme="minorHAnsi"/>
          <w:sz w:val="24"/>
          <w:szCs w:val="24"/>
        </w:rPr>
        <w:t>3</w:t>
      </w:r>
      <w:r w:rsidRPr="00D00BC0">
        <w:rPr>
          <w:rFonts w:cstheme="minorHAnsi"/>
          <w:sz w:val="24"/>
          <w:szCs w:val="24"/>
        </w:rPr>
        <w:t xml:space="preserve">% </w:t>
      </w:r>
      <w:r w:rsidR="00DD4646">
        <w:rPr>
          <w:rFonts w:cstheme="minorHAnsi"/>
          <w:sz w:val="24"/>
          <w:szCs w:val="24"/>
        </w:rPr>
        <w:t>de la población ocupada es no-asalariada y en gran mayoría corresponden a</w:t>
      </w:r>
      <w:r w:rsidRPr="00D00BC0">
        <w:rPr>
          <w:rFonts w:cstheme="minorHAnsi"/>
          <w:sz w:val="24"/>
          <w:szCs w:val="24"/>
        </w:rPr>
        <w:t>l empleo informal, menos del 20% de la PEA está protegida por la L</w:t>
      </w:r>
      <w:r w:rsidR="00DD4646">
        <w:rPr>
          <w:rFonts w:cstheme="minorHAnsi"/>
          <w:sz w:val="24"/>
          <w:szCs w:val="24"/>
        </w:rPr>
        <w:t xml:space="preserve">ey </w:t>
      </w:r>
      <w:r w:rsidRPr="00D00BC0">
        <w:rPr>
          <w:rFonts w:cstheme="minorHAnsi"/>
          <w:sz w:val="24"/>
          <w:szCs w:val="24"/>
        </w:rPr>
        <w:t>G</w:t>
      </w:r>
      <w:r w:rsidR="00DD4646">
        <w:rPr>
          <w:rFonts w:cstheme="minorHAnsi"/>
          <w:sz w:val="24"/>
          <w:szCs w:val="24"/>
        </w:rPr>
        <w:t xml:space="preserve">eneral del </w:t>
      </w:r>
      <w:r w:rsidRPr="00D00BC0">
        <w:rPr>
          <w:rFonts w:cstheme="minorHAnsi"/>
          <w:sz w:val="24"/>
          <w:szCs w:val="24"/>
        </w:rPr>
        <w:t>T</w:t>
      </w:r>
      <w:r w:rsidR="00DD4646">
        <w:rPr>
          <w:rFonts w:cstheme="minorHAnsi"/>
          <w:sz w:val="24"/>
          <w:szCs w:val="24"/>
        </w:rPr>
        <w:t>rabajo</w:t>
      </w:r>
      <w:r w:rsidR="002D579C" w:rsidRPr="00D00BC0">
        <w:rPr>
          <w:rFonts w:cstheme="minorHAnsi"/>
          <w:sz w:val="24"/>
          <w:szCs w:val="24"/>
        </w:rPr>
        <w:t xml:space="preserve">, y la productividad </w:t>
      </w:r>
      <w:r w:rsidR="00DD4646">
        <w:rPr>
          <w:rFonts w:cstheme="minorHAnsi"/>
          <w:sz w:val="24"/>
          <w:szCs w:val="24"/>
        </w:rPr>
        <w:t xml:space="preserve">laboral </w:t>
      </w:r>
      <w:r w:rsidR="002D579C" w:rsidRPr="00D00BC0">
        <w:rPr>
          <w:rFonts w:cstheme="minorHAnsi"/>
          <w:sz w:val="24"/>
          <w:szCs w:val="24"/>
        </w:rPr>
        <w:t>es la más baja del continente</w:t>
      </w:r>
      <w:r w:rsidR="00587DFF" w:rsidRPr="00D00BC0">
        <w:rPr>
          <w:rFonts w:cstheme="minorHAnsi"/>
          <w:sz w:val="24"/>
          <w:szCs w:val="24"/>
        </w:rPr>
        <w:t>.</w:t>
      </w:r>
      <w:r w:rsidR="002D579C" w:rsidRPr="00D00BC0">
        <w:rPr>
          <w:rFonts w:cstheme="minorHAnsi"/>
          <w:sz w:val="24"/>
          <w:szCs w:val="24"/>
        </w:rPr>
        <w:t xml:space="preserve"> </w:t>
      </w:r>
      <w:r w:rsidR="00587DFF" w:rsidRPr="00D00BC0">
        <w:rPr>
          <w:rFonts w:cstheme="minorHAnsi"/>
          <w:sz w:val="24"/>
          <w:szCs w:val="24"/>
        </w:rPr>
        <w:t xml:space="preserve">En particular, el empleo fabril, que se caracteriza por sus aportes a la generación de valor y a la calidad del empleo, lejos de haber crecido, </w:t>
      </w:r>
      <w:r w:rsidR="00DD4646">
        <w:rPr>
          <w:rFonts w:cstheme="minorHAnsi"/>
          <w:sz w:val="24"/>
          <w:szCs w:val="24"/>
        </w:rPr>
        <w:t xml:space="preserve">en la última década </w:t>
      </w:r>
      <w:r w:rsidR="00A03EDE">
        <w:rPr>
          <w:rFonts w:cstheme="minorHAnsi"/>
          <w:sz w:val="24"/>
          <w:szCs w:val="24"/>
        </w:rPr>
        <w:t xml:space="preserve">ha </w:t>
      </w:r>
      <w:r w:rsidR="00587DFF" w:rsidRPr="00D00BC0">
        <w:rPr>
          <w:rFonts w:cstheme="minorHAnsi"/>
          <w:sz w:val="24"/>
          <w:szCs w:val="24"/>
        </w:rPr>
        <w:t>descen</w:t>
      </w:r>
      <w:r w:rsidR="00A03EDE">
        <w:rPr>
          <w:rFonts w:cstheme="minorHAnsi"/>
          <w:sz w:val="24"/>
          <w:szCs w:val="24"/>
        </w:rPr>
        <w:t xml:space="preserve">dido </w:t>
      </w:r>
      <w:r w:rsidR="00587DFF" w:rsidRPr="00D00BC0">
        <w:rPr>
          <w:rFonts w:cstheme="minorHAnsi"/>
          <w:sz w:val="24"/>
          <w:szCs w:val="24"/>
        </w:rPr>
        <w:t xml:space="preserve">en números absolutos. Una de las causas para este descenso es que, ante la incapacidad estructural de la economía para crear oportunidades de empleo digno para todos, </w:t>
      </w:r>
      <w:r w:rsidR="002D579C" w:rsidRPr="00D00BC0">
        <w:rPr>
          <w:rFonts w:cstheme="minorHAnsi"/>
          <w:sz w:val="24"/>
          <w:szCs w:val="24"/>
        </w:rPr>
        <w:t>bajo el eufemismo de “emprendedorismo”</w:t>
      </w:r>
      <w:r w:rsidRPr="00D00BC0">
        <w:rPr>
          <w:rFonts w:cstheme="minorHAnsi"/>
          <w:sz w:val="24"/>
          <w:szCs w:val="24"/>
        </w:rPr>
        <w:t xml:space="preserve">, </w:t>
      </w:r>
      <w:r w:rsidR="002D579C" w:rsidRPr="00D00BC0">
        <w:rPr>
          <w:rFonts w:cstheme="minorHAnsi"/>
          <w:sz w:val="24"/>
          <w:szCs w:val="24"/>
        </w:rPr>
        <w:t xml:space="preserve">se fomenta el </w:t>
      </w:r>
      <w:r w:rsidR="005063C8" w:rsidRPr="00D00BC0">
        <w:rPr>
          <w:rFonts w:cstheme="minorHAnsi"/>
          <w:sz w:val="24"/>
          <w:szCs w:val="24"/>
        </w:rPr>
        <w:t>“</w:t>
      </w:r>
      <w:r w:rsidR="002D579C" w:rsidRPr="00D00BC0">
        <w:rPr>
          <w:rFonts w:cstheme="minorHAnsi"/>
          <w:sz w:val="24"/>
          <w:szCs w:val="24"/>
        </w:rPr>
        <w:t xml:space="preserve">cuenta-propismo </w:t>
      </w:r>
      <w:r w:rsidR="00CF1328" w:rsidRPr="00D00BC0">
        <w:rPr>
          <w:rFonts w:cstheme="minorHAnsi"/>
          <w:sz w:val="24"/>
          <w:szCs w:val="24"/>
        </w:rPr>
        <w:t>forz</w:t>
      </w:r>
      <w:r w:rsidR="002D579C" w:rsidRPr="00D00BC0">
        <w:rPr>
          <w:rFonts w:cstheme="minorHAnsi"/>
          <w:sz w:val="24"/>
          <w:szCs w:val="24"/>
        </w:rPr>
        <w:t>ado</w:t>
      </w:r>
      <w:r w:rsidR="005063C8" w:rsidRPr="00D00BC0">
        <w:rPr>
          <w:rFonts w:cstheme="minorHAnsi"/>
          <w:sz w:val="24"/>
          <w:szCs w:val="24"/>
        </w:rPr>
        <w:t>”</w:t>
      </w:r>
      <w:r w:rsidR="00587DFF" w:rsidRPr="00D00BC0">
        <w:rPr>
          <w:rFonts w:cstheme="minorHAnsi"/>
          <w:sz w:val="24"/>
          <w:szCs w:val="24"/>
        </w:rPr>
        <w:t xml:space="preserve"> en actividades de comercio </w:t>
      </w:r>
      <w:r w:rsidR="00A03EDE">
        <w:rPr>
          <w:rFonts w:cstheme="minorHAnsi"/>
          <w:sz w:val="24"/>
          <w:szCs w:val="24"/>
        </w:rPr>
        <w:t xml:space="preserve">informal </w:t>
      </w:r>
      <w:r w:rsidR="00587DFF" w:rsidRPr="00D00BC0">
        <w:rPr>
          <w:rFonts w:cstheme="minorHAnsi"/>
          <w:sz w:val="24"/>
          <w:szCs w:val="24"/>
        </w:rPr>
        <w:t>que compiten deslealmente con la producción nacional</w:t>
      </w:r>
      <w:r w:rsidR="002D579C" w:rsidRPr="00D00BC0">
        <w:rPr>
          <w:rFonts w:cstheme="minorHAnsi"/>
          <w:sz w:val="24"/>
          <w:szCs w:val="24"/>
        </w:rPr>
        <w:t xml:space="preserve">. </w:t>
      </w:r>
    </w:p>
    <w:p w:rsidR="00487E88" w:rsidRPr="00D00BC0" w:rsidRDefault="00CF1328" w:rsidP="00731346">
      <w:pPr>
        <w:spacing w:after="180"/>
        <w:rPr>
          <w:rFonts w:cstheme="minorHAnsi"/>
          <w:sz w:val="24"/>
          <w:szCs w:val="24"/>
        </w:rPr>
      </w:pPr>
      <w:r w:rsidRPr="00D00BC0">
        <w:rPr>
          <w:rFonts w:cstheme="minorHAnsi"/>
          <w:sz w:val="24"/>
          <w:szCs w:val="24"/>
        </w:rPr>
        <w:t>En estas condiciones,</w:t>
      </w:r>
      <w:r w:rsidR="00487E88" w:rsidRPr="00D00BC0">
        <w:rPr>
          <w:rFonts w:cstheme="minorHAnsi"/>
          <w:sz w:val="24"/>
          <w:szCs w:val="24"/>
        </w:rPr>
        <w:t xml:space="preserve"> son evidentes los crecientes niveles de conflicto que incuba la pobreza, especialmente en las áreas urbanas, y es también innegable que una gran mayoría de los conflictos sociales y políticos</w:t>
      </w:r>
      <w:r w:rsidR="00905A7A" w:rsidRPr="00D00BC0">
        <w:rPr>
          <w:rFonts w:cstheme="minorHAnsi"/>
          <w:sz w:val="24"/>
          <w:szCs w:val="24"/>
        </w:rPr>
        <w:t xml:space="preserve"> </w:t>
      </w:r>
      <w:r w:rsidR="00487E88" w:rsidRPr="00D00BC0">
        <w:rPr>
          <w:rFonts w:cstheme="minorHAnsi"/>
          <w:sz w:val="24"/>
          <w:szCs w:val="24"/>
        </w:rPr>
        <w:t xml:space="preserve">se originan en el descontento y en la frustración </w:t>
      </w:r>
      <w:r w:rsidR="00905A7A" w:rsidRPr="00D00BC0">
        <w:rPr>
          <w:rFonts w:cstheme="minorHAnsi"/>
          <w:sz w:val="24"/>
          <w:szCs w:val="24"/>
        </w:rPr>
        <w:t xml:space="preserve">generados por </w:t>
      </w:r>
      <w:r w:rsidR="00487E88" w:rsidRPr="00D00BC0">
        <w:rPr>
          <w:rFonts w:cstheme="minorHAnsi"/>
          <w:sz w:val="24"/>
          <w:szCs w:val="24"/>
        </w:rPr>
        <w:t>la insuficiencia de los ingresos</w:t>
      </w:r>
      <w:r w:rsidR="00F76323" w:rsidRPr="00D00BC0">
        <w:rPr>
          <w:rFonts w:cstheme="minorHAnsi"/>
          <w:sz w:val="24"/>
          <w:szCs w:val="24"/>
        </w:rPr>
        <w:t xml:space="preserve"> en los hogares</w:t>
      </w:r>
      <w:r w:rsidR="00487E88" w:rsidRPr="00D00BC0">
        <w:rPr>
          <w:rFonts w:cstheme="minorHAnsi"/>
          <w:sz w:val="24"/>
          <w:szCs w:val="24"/>
        </w:rPr>
        <w:t xml:space="preserve"> para llevar una vida digna.</w:t>
      </w:r>
    </w:p>
    <w:p w:rsidR="003801D1" w:rsidRPr="00A936BE" w:rsidRDefault="00487E88" w:rsidP="00731346">
      <w:pPr>
        <w:pStyle w:val="Ttulo2"/>
        <w:rPr>
          <w:sz w:val="28"/>
        </w:rPr>
      </w:pPr>
      <w:r w:rsidRPr="00A936BE">
        <w:rPr>
          <w:sz w:val="28"/>
        </w:rPr>
        <w:t>El Empleo Digno</w:t>
      </w:r>
      <w:r w:rsidR="008B227D" w:rsidRPr="00A936BE">
        <w:rPr>
          <w:sz w:val="28"/>
        </w:rPr>
        <w:t xml:space="preserve"> y</w:t>
      </w:r>
      <w:r w:rsidRPr="00A936BE">
        <w:rPr>
          <w:sz w:val="28"/>
        </w:rPr>
        <w:t xml:space="preserve"> productivo </w:t>
      </w:r>
      <w:r w:rsidR="008B227D" w:rsidRPr="00A936BE">
        <w:rPr>
          <w:sz w:val="28"/>
        </w:rPr>
        <w:t>es el camino hasta ahora ignorado</w:t>
      </w:r>
    </w:p>
    <w:p w:rsidR="00D50200" w:rsidRDefault="00587DFF" w:rsidP="00731346">
      <w:pPr>
        <w:spacing w:after="180"/>
        <w:rPr>
          <w:rFonts w:cstheme="minorHAnsi"/>
          <w:sz w:val="24"/>
          <w:szCs w:val="24"/>
        </w:rPr>
      </w:pPr>
      <w:r w:rsidRPr="00D00BC0">
        <w:rPr>
          <w:rFonts w:cstheme="minorHAnsi"/>
          <w:sz w:val="24"/>
          <w:szCs w:val="24"/>
        </w:rPr>
        <w:t>El desalentador escenario descrito, es</w:t>
      </w:r>
      <w:r w:rsidR="00DD4646">
        <w:rPr>
          <w:rFonts w:cstheme="minorHAnsi"/>
          <w:sz w:val="24"/>
          <w:szCs w:val="24"/>
        </w:rPr>
        <w:t xml:space="preserve"> una consecuencia directa d</w:t>
      </w:r>
      <w:r w:rsidRPr="00D00BC0">
        <w:rPr>
          <w:rFonts w:cstheme="minorHAnsi"/>
          <w:sz w:val="24"/>
          <w:szCs w:val="24"/>
        </w:rPr>
        <w:t xml:space="preserve">el modelo </w:t>
      </w:r>
      <w:r w:rsidR="000F1BDD" w:rsidRPr="00D00BC0">
        <w:rPr>
          <w:rFonts w:cstheme="minorHAnsi"/>
          <w:sz w:val="24"/>
          <w:szCs w:val="24"/>
        </w:rPr>
        <w:t xml:space="preserve">extractivista </w:t>
      </w:r>
      <w:r w:rsidRPr="00D00BC0">
        <w:rPr>
          <w:rFonts w:cstheme="minorHAnsi"/>
          <w:sz w:val="24"/>
          <w:szCs w:val="24"/>
        </w:rPr>
        <w:t xml:space="preserve">de </w:t>
      </w:r>
      <w:r w:rsidR="00E50068">
        <w:rPr>
          <w:rFonts w:cstheme="minorHAnsi"/>
          <w:sz w:val="24"/>
          <w:szCs w:val="24"/>
        </w:rPr>
        <w:t xml:space="preserve">la </w:t>
      </w:r>
      <w:r w:rsidRPr="00D00BC0">
        <w:rPr>
          <w:rFonts w:cstheme="minorHAnsi"/>
          <w:sz w:val="24"/>
          <w:szCs w:val="24"/>
        </w:rPr>
        <w:t>economía</w:t>
      </w:r>
      <w:r w:rsidR="00E604D9">
        <w:rPr>
          <w:rFonts w:cstheme="minorHAnsi"/>
          <w:sz w:val="24"/>
          <w:szCs w:val="24"/>
        </w:rPr>
        <w:t xml:space="preserve"> que, en 200 años de vida económica republicana, es el único rasgo estructural que no ha variado a pesar de todos los cambios </w:t>
      </w:r>
      <w:r w:rsidR="00E50068">
        <w:rPr>
          <w:rFonts w:cstheme="minorHAnsi"/>
          <w:sz w:val="24"/>
          <w:szCs w:val="24"/>
        </w:rPr>
        <w:t xml:space="preserve">pendulares </w:t>
      </w:r>
      <w:r w:rsidR="00E604D9">
        <w:rPr>
          <w:rFonts w:cstheme="minorHAnsi"/>
          <w:sz w:val="24"/>
          <w:szCs w:val="24"/>
        </w:rPr>
        <w:t xml:space="preserve">en orientaciones políticas. </w:t>
      </w:r>
      <w:r w:rsidR="008B355D" w:rsidRPr="00D00BC0">
        <w:rPr>
          <w:rFonts w:cstheme="minorHAnsi"/>
          <w:sz w:val="24"/>
          <w:szCs w:val="24"/>
        </w:rPr>
        <w:t xml:space="preserve">La economía extractivista genera relativamente poco empleo </w:t>
      </w:r>
      <w:r w:rsidR="000F1BDD">
        <w:rPr>
          <w:rFonts w:cstheme="minorHAnsi"/>
          <w:sz w:val="24"/>
          <w:szCs w:val="24"/>
        </w:rPr>
        <w:t xml:space="preserve">y, </w:t>
      </w:r>
      <w:r w:rsidR="00E50068">
        <w:rPr>
          <w:rFonts w:cstheme="minorHAnsi"/>
          <w:sz w:val="24"/>
          <w:szCs w:val="24"/>
        </w:rPr>
        <w:t>básicamente</w:t>
      </w:r>
      <w:r w:rsidR="000F1BDD">
        <w:rPr>
          <w:rFonts w:cstheme="minorHAnsi"/>
          <w:sz w:val="24"/>
          <w:szCs w:val="24"/>
        </w:rPr>
        <w:t>, depende de factores externos (demanda y precios) por lo que induce un tipo de crecimiento cuyas tasas y ritmos son muy variables</w:t>
      </w:r>
      <w:r w:rsidR="00D50200">
        <w:rPr>
          <w:rFonts w:cstheme="minorHAnsi"/>
          <w:sz w:val="24"/>
          <w:szCs w:val="24"/>
        </w:rPr>
        <w:t>, pero tienden a concentrar los ingresos y la riqueza</w:t>
      </w:r>
      <w:r w:rsidR="000F1BDD">
        <w:rPr>
          <w:rFonts w:cstheme="minorHAnsi"/>
          <w:sz w:val="24"/>
          <w:szCs w:val="24"/>
        </w:rPr>
        <w:t>.</w:t>
      </w:r>
      <w:r w:rsidR="008B355D" w:rsidRPr="00D00BC0">
        <w:rPr>
          <w:rFonts w:cstheme="minorHAnsi"/>
          <w:sz w:val="24"/>
          <w:szCs w:val="24"/>
        </w:rPr>
        <w:t xml:space="preserve"> </w:t>
      </w:r>
    </w:p>
    <w:p w:rsidR="00AA6AD0" w:rsidRDefault="000F1BDD" w:rsidP="00731346">
      <w:pPr>
        <w:spacing w:after="180"/>
        <w:rPr>
          <w:rFonts w:cstheme="minorHAnsi"/>
          <w:sz w:val="24"/>
          <w:szCs w:val="24"/>
        </w:rPr>
      </w:pPr>
      <w:r>
        <w:rPr>
          <w:rFonts w:cstheme="minorHAnsi"/>
          <w:sz w:val="24"/>
          <w:szCs w:val="24"/>
        </w:rPr>
        <w:lastRenderedPageBreak/>
        <w:t>E</w:t>
      </w:r>
      <w:r w:rsidR="008B355D" w:rsidRPr="00D00BC0">
        <w:rPr>
          <w:rFonts w:cstheme="minorHAnsi"/>
          <w:sz w:val="24"/>
          <w:szCs w:val="24"/>
        </w:rPr>
        <w:t xml:space="preserve">n sus ciclos de auge, capta gran cantidad de divisas, </w:t>
      </w:r>
      <w:r w:rsidR="00C20AEE">
        <w:rPr>
          <w:rFonts w:cstheme="minorHAnsi"/>
          <w:sz w:val="24"/>
          <w:szCs w:val="24"/>
        </w:rPr>
        <w:t xml:space="preserve">y </w:t>
      </w:r>
      <w:r w:rsidR="008B355D" w:rsidRPr="00D00BC0">
        <w:rPr>
          <w:rFonts w:cstheme="minorHAnsi"/>
          <w:sz w:val="24"/>
          <w:szCs w:val="24"/>
        </w:rPr>
        <w:t>puede adquirir sus insumos y bi</w:t>
      </w:r>
      <w:r w:rsidR="00F76323" w:rsidRPr="00D00BC0">
        <w:rPr>
          <w:rFonts w:cstheme="minorHAnsi"/>
          <w:sz w:val="24"/>
          <w:szCs w:val="24"/>
        </w:rPr>
        <w:t>e</w:t>
      </w:r>
      <w:r w:rsidR="008B355D" w:rsidRPr="00D00BC0">
        <w:rPr>
          <w:rFonts w:cstheme="minorHAnsi"/>
          <w:sz w:val="24"/>
          <w:szCs w:val="24"/>
        </w:rPr>
        <w:t xml:space="preserve">nes de consumo desde fuentes externas; por ello, lejos de dinamizar la diversificación productiva, </w:t>
      </w:r>
      <w:r>
        <w:rPr>
          <w:rFonts w:cstheme="minorHAnsi"/>
          <w:sz w:val="24"/>
          <w:szCs w:val="24"/>
        </w:rPr>
        <w:t>conecta</w:t>
      </w:r>
      <w:r w:rsidR="008B355D" w:rsidRPr="00D00BC0">
        <w:rPr>
          <w:rFonts w:cstheme="minorHAnsi"/>
          <w:sz w:val="24"/>
          <w:szCs w:val="24"/>
        </w:rPr>
        <w:t xml:space="preserve"> sus ciclos </w:t>
      </w:r>
      <w:r>
        <w:rPr>
          <w:rFonts w:cstheme="minorHAnsi"/>
          <w:sz w:val="24"/>
          <w:szCs w:val="24"/>
        </w:rPr>
        <w:t xml:space="preserve">con los de </w:t>
      </w:r>
      <w:r w:rsidR="00AA6AD0">
        <w:rPr>
          <w:rFonts w:cstheme="minorHAnsi"/>
          <w:sz w:val="24"/>
          <w:szCs w:val="24"/>
        </w:rPr>
        <w:t>la economía real</w:t>
      </w:r>
      <w:r w:rsidR="008B355D" w:rsidRPr="00D00BC0">
        <w:rPr>
          <w:rFonts w:cstheme="minorHAnsi"/>
          <w:sz w:val="24"/>
          <w:szCs w:val="24"/>
        </w:rPr>
        <w:t xml:space="preserve"> distors</w:t>
      </w:r>
      <w:r>
        <w:rPr>
          <w:rFonts w:cstheme="minorHAnsi"/>
          <w:sz w:val="24"/>
          <w:szCs w:val="24"/>
        </w:rPr>
        <w:t>ionando el mercado interno en vario</w:t>
      </w:r>
      <w:r w:rsidR="008B355D" w:rsidRPr="00D00BC0">
        <w:rPr>
          <w:rFonts w:cstheme="minorHAnsi"/>
          <w:sz w:val="24"/>
          <w:szCs w:val="24"/>
        </w:rPr>
        <w:t xml:space="preserve">s </w:t>
      </w:r>
      <w:r>
        <w:rPr>
          <w:rFonts w:cstheme="minorHAnsi"/>
          <w:sz w:val="24"/>
          <w:szCs w:val="24"/>
        </w:rPr>
        <w:t>aspectos</w:t>
      </w:r>
      <w:r w:rsidR="008B355D" w:rsidRPr="00D00BC0">
        <w:rPr>
          <w:rFonts w:cstheme="minorHAnsi"/>
          <w:sz w:val="24"/>
          <w:szCs w:val="24"/>
        </w:rPr>
        <w:t xml:space="preserve">: desde </w:t>
      </w:r>
      <w:r w:rsidR="00D50200">
        <w:rPr>
          <w:rFonts w:cstheme="minorHAnsi"/>
          <w:sz w:val="24"/>
          <w:szCs w:val="24"/>
        </w:rPr>
        <w:t xml:space="preserve">orientar </w:t>
      </w:r>
      <w:r w:rsidR="00AA6AD0">
        <w:rPr>
          <w:rFonts w:cstheme="minorHAnsi"/>
          <w:sz w:val="24"/>
          <w:szCs w:val="24"/>
        </w:rPr>
        <w:t xml:space="preserve">prioridades </w:t>
      </w:r>
      <w:r w:rsidR="00C20AEE">
        <w:rPr>
          <w:rFonts w:cstheme="minorHAnsi"/>
          <w:sz w:val="24"/>
          <w:szCs w:val="24"/>
        </w:rPr>
        <w:t>en</w:t>
      </w:r>
      <w:r w:rsidR="00AA6AD0">
        <w:rPr>
          <w:rFonts w:cstheme="minorHAnsi"/>
          <w:sz w:val="24"/>
          <w:szCs w:val="24"/>
        </w:rPr>
        <w:t xml:space="preserve"> </w:t>
      </w:r>
      <w:r w:rsidR="00C20AEE">
        <w:rPr>
          <w:rFonts w:cstheme="minorHAnsi"/>
          <w:sz w:val="24"/>
          <w:szCs w:val="24"/>
        </w:rPr>
        <w:t xml:space="preserve">políticas </w:t>
      </w:r>
      <w:r w:rsidR="008B355D" w:rsidRPr="00D00BC0">
        <w:rPr>
          <w:rFonts w:cstheme="minorHAnsi"/>
          <w:sz w:val="24"/>
          <w:szCs w:val="24"/>
        </w:rPr>
        <w:t>macroeconómicas</w:t>
      </w:r>
      <w:r w:rsidR="003801D1">
        <w:rPr>
          <w:rFonts w:cstheme="minorHAnsi"/>
          <w:sz w:val="24"/>
          <w:szCs w:val="24"/>
        </w:rPr>
        <w:t>, en las que se privilegian indicadores como la inflación o el tipo de cambio antes que el empleo</w:t>
      </w:r>
      <w:r w:rsidR="008B355D" w:rsidRPr="00D00BC0">
        <w:rPr>
          <w:rFonts w:cstheme="minorHAnsi"/>
          <w:sz w:val="24"/>
          <w:szCs w:val="24"/>
        </w:rPr>
        <w:t xml:space="preserve">, hasta cambios en el ingreso de </w:t>
      </w:r>
      <w:r w:rsidR="00C20AEE">
        <w:rPr>
          <w:rFonts w:cstheme="minorHAnsi"/>
          <w:sz w:val="24"/>
          <w:szCs w:val="24"/>
        </w:rPr>
        <w:t xml:space="preserve">los </w:t>
      </w:r>
      <w:r w:rsidR="008B355D" w:rsidRPr="00D00BC0">
        <w:rPr>
          <w:rFonts w:cstheme="minorHAnsi"/>
          <w:sz w:val="24"/>
          <w:szCs w:val="24"/>
        </w:rPr>
        <w:t xml:space="preserve">hogares, en su capacidad </w:t>
      </w:r>
      <w:r w:rsidR="00C20AEE">
        <w:rPr>
          <w:rFonts w:cstheme="minorHAnsi"/>
          <w:sz w:val="24"/>
          <w:szCs w:val="24"/>
        </w:rPr>
        <w:t xml:space="preserve">y patrones </w:t>
      </w:r>
      <w:r w:rsidR="008B355D" w:rsidRPr="00D00BC0">
        <w:rPr>
          <w:rFonts w:cstheme="minorHAnsi"/>
          <w:sz w:val="24"/>
          <w:szCs w:val="24"/>
        </w:rPr>
        <w:t>de consumo</w:t>
      </w:r>
      <w:r w:rsidR="00C20AEE">
        <w:rPr>
          <w:rFonts w:cstheme="minorHAnsi"/>
          <w:sz w:val="24"/>
          <w:szCs w:val="24"/>
        </w:rPr>
        <w:t>,</w:t>
      </w:r>
      <w:r w:rsidR="008B355D" w:rsidRPr="00D00BC0">
        <w:rPr>
          <w:rFonts w:cstheme="minorHAnsi"/>
          <w:sz w:val="24"/>
          <w:szCs w:val="24"/>
        </w:rPr>
        <w:t xml:space="preserve"> y en la cantidad y calidad de las oportunidades de empleo. </w:t>
      </w:r>
    </w:p>
    <w:p w:rsidR="008B355D" w:rsidRDefault="008B355D" w:rsidP="00731346">
      <w:pPr>
        <w:spacing w:after="180"/>
        <w:rPr>
          <w:rFonts w:cstheme="minorHAnsi"/>
          <w:sz w:val="24"/>
          <w:szCs w:val="24"/>
        </w:rPr>
      </w:pPr>
      <w:r w:rsidRPr="00D00BC0">
        <w:rPr>
          <w:rFonts w:cstheme="minorHAnsi"/>
          <w:sz w:val="24"/>
          <w:szCs w:val="24"/>
        </w:rPr>
        <w:t xml:space="preserve">En particular, los sectores con altos ingresos </w:t>
      </w:r>
      <w:r w:rsidR="00C20AEE">
        <w:rPr>
          <w:rFonts w:cstheme="minorHAnsi"/>
          <w:sz w:val="24"/>
          <w:szCs w:val="24"/>
        </w:rPr>
        <w:t>en picos de auge</w:t>
      </w:r>
      <w:r w:rsidR="00D50200">
        <w:rPr>
          <w:rFonts w:cstheme="minorHAnsi"/>
          <w:sz w:val="24"/>
          <w:szCs w:val="24"/>
        </w:rPr>
        <w:t>,</w:t>
      </w:r>
      <w:r w:rsidR="00C20AEE">
        <w:rPr>
          <w:rFonts w:cstheme="minorHAnsi"/>
          <w:sz w:val="24"/>
          <w:szCs w:val="24"/>
        </w:rPr>
        <w:t xml:space="preserve"> </w:t>
      </w:r>
      <w:r w:rsidRPr="00D00BC0">
        <w:rPr>
          <w:rFonts w:cstheme="minorHAnsi"/>
          <w:sz w:val="24"/>
          <w:szCs w:val="24"/>
        </w:rPr>
        <w:t xml:space="preserve">orientan su demanda a bienes y servicios </w:t>
      </w:r>
      <w:r w:rsidR="00C20AEE">
        <w:rPr>
          <w:rFonts w:cstheme="minorHAnsi"/>
          <w:sz w:val="24"/>
          <w:szCs w:val="24"/>
        </w:rPr>
        <w:t xml:space="preserve">especializados o </w:t>
      </w:r>
      <w:r w:rsidRPr="00D00BC0">
        <w:rPr>
          <w:rFonts w:cstheme="minorHAnsi"/>
          <w:sz w:val="24"/>
          <w:szCs w:val="24"/>
        </w:rPr>
        <w:t>suntuarios</w:t>
      </w:r>
      <w:r w:rsidR="00C20AEE">
        <w:rPr>
          <w:rFonts w:cstheme="minorHAnsi"/>
          <w:sz w:val="24"/>
          <w:szCs w:val="24"/>
        </w:rPr>
        <w:t>,</w:t>
      </w:r>
      <w:r w:rsidRPr="00D00BC0">
        <w:rPr>
          <w:rFonts w:cstheme="minorHAnsi"/>
          <w:sz w:val="24"/>
          <w:szCs w:val="24"/>
        </w:rPr>
        <w:t xml:space="preserve"> que el aparato productivo interno no </w:t>
      </w:r>
      <w:r w:rsidR="000F1BDD">
        <w:rPr>
          <w:rFonts w:cstheme="minorHAnsi"/>
          <w:sz w:val="24"/>
          <w:szCs w:val="24"/>
        </w:rPr>
        <w:t xml:space="preserve">puede </w:t>
      </w:r>
      <w:r w:rsidRPr="00D00BC0">
        <w:rPr>
          <w:rFonts w:cstheme="minorHAnsi"/>
          <w:sz w:val="24"/>
          <w:szCs w:val="24"/>
        </w:rPr>
        <w:t>satisfacer</w:t>
      </w:r>
      <w:r w:rsidR="000F1BDD">
        <w:rPr>
          <w:rFonts w:cstheme="minorHAnsi"/>
          <w:sz w:val="24"/>
          <w:szCs w:val="24"/>
        </w:rPr>
        <w:t xml:space="preserve"> porque la volatilidad del crecimiento extractivista no ofrece las condiciones de</w:t>
      </w:r>
      <w:r w:rsidR="00B3431A">
        <w:rPr>
          <w:rFonts w:cstheme="minorHAnsi"/>
          <w:sz w:val="24"/>
          <w:szCs w:val="24"/>
        </w:rPr>
        <w:t xml:space="preserve"> </w:t>
      </w:r>
      <w:r w:rsidR="000F1BDD">
        <w:rPr>
          <w:rFonts w:cstheme="minorHAnsi"/>
          <w:sz w:val="24"/>
          <w:szCs w:val="24"/>
        </w:rPr>
        <w:t>estab</w:t>
      </w:r>
      <w:r w:rsidR="00B3431A">
        <w:rPr>
          <w:rFonts w:cstheme="minorHAnsi"/>
          <w:sz w:val="24"/>
          <w:szCs w:val="24"/>
        </w:rPr>
        <w:t>i</w:t>
      </w:r>
      <w:r w:rsidR="000F1BDD">
        <w:rPr>
          <w:rFonts w:cstheme="minorHAnsi"/>
          <w:sz w:val="24"/>
          <w:szCs w:val="24"/>
        </w:rPr>
        <w:t>l</w:t>
      </w:r>
      <w:r w:rsidR="00B3431A">
        <w:rPr>
          <w:rFonts w:cstheme="minorHAnsi"/>
          <w:sz w:val="24"/>
          <w:szCs w:val="24"/>
        </w:rPr>
        <w:t>idad</w:t>
      </w:r>
      <w:r w:rsidR="000F1BDD">
        <w:rPr>
          <w:rFonts w:cstheme="minorHAnsi"/>
          <w:sz w:val="24"/>
          <w:szCs w:val="24"/>
        </w:rPr>
        <w:t xml:space="preserve"> que necesitan los emprendimientos productivos</w:t>
      </w:r>
      <w:r w:rsidR="00C20AEE">
        <w:rPr>
          <w:rFonts w:cstheme="minorHAnsi"/>
          <w:sz w:val="24"/>
          <w:szCs w:val="24"/>
        </w:rPr>
        <w:t xml:space="preserve"> intern</w:t>
      </w:r>
      <w:r w:rsidR="00B3431A">
        <w:rPr>
          <w:rFonts w:cstheme="minorHAnsi"/>
          <w:sz w:val="24"/>
          <w:szCs w:val="24"/>
        </w:rPr>
        <w:t>os:</w:t>
      </w:r>
      <w:r w:rsidR="00C20AEE">
        <w:rPr>
          <w:rFonts w:cstheme="minorHAnsi"/>
          <w:sz w:val="24"/>
          <w:szCs w:val="24"/>
        </w:rPr>
        <w:t xml:space="preserve"> no existen procesos de desarrollo que señalen o identifiquen necesidades de largo plazo para orientar la construcción de un tejido productivo y competitivo.</w:t>
      </w:r>
    </w:p>
    <w:p w:rsidR="00587DFF" w:rsidRPr="00D00BC0" w:rsidRDefault="008B355D" w:rsidP="00731346">
      <w:pPr>
        <w:spacing w:after="180"/>
        <w:rPr>
          <w:rFonts w:cstheme="minorHAnsi"/>
          <w:sz w:val="24"/>
          <w:szCs w:val="24"/>
        </w:rPr>
      </w:pPr>
      <w:r w:rsidRPr="00D00BC0">
        <w:rPr>
          <w:rFonts w:cstheme="minorHAnsi"/>
          <w:sz w:val="24"/>
          <w:szCs w:val="24"/>
        </w:rPr>
        <w:t>Las distorsiones se acentúan si el Estado es la parte interesada en preservar el extractivismo rentista, porque subordina las políticas a esa prioridad. En tal contexto, el apoyo al crecimiento de los sectores no extractivos, que es la condición necesaria para diversificar las oportunidades de empleo, está condicionada (limitada y distorsionada) por lo que</w:t>
      </w:r>
      <w:r w:rsidR="00A03EDE">
        <w:rPr>
          <w:rFonts w:cstheme="minorHAnsi"/>
          <w:sz w:val="24"/>
          <w:szCs w:val="24"/>
        </w:rPr>
        <w:t>,</w:t>
      </w:r>
      <w:r w:rsidRPr="00D00BC0">
        <w:rPr>
          <w:rFonts w:cstheme="minorHAnsi"/>
          <w:sz w:val="24"/>
          <w:szCs w:val="24"/>
        </w:rPr>
        <w:t xml:space="preserve"> los grupos de poder dentro y fuera del Estado, consideran ventajas comparativas </w:t>
      </w:r>
      <w:r w:rsidR="00EE6566">
        <w:rPr>
          <w:rFonts w:cstheme="minorHAnsi"/>
          <w:sz w:val="24"/>
          <w:szCs w:val="24"/>
        </w:rPr>
        <w:t xml:space="preserve">políticas o corporativas </w:t>
      </w:r>
      <w:r w:rsidRPr="00D00BC0">
        <w:rPr>
          <w:rFonts w:cstheme="minorHAnsi"/>
          <w:sz w:val="24"/>
          <w:szCs w:val="24"/>
        </w:rPr>
        <w:t>coyuntura</w:t>
      </w:r>
      <w:r w:rsidR="00200D65">
        <w:rPr>
          <w:rFonts w:cstheme="minorHAnsi"/>
          <w:sz w:val="24"/>
          <w:szCs w:val="24"/>
        </w:rPr>
        <w:t>le</w:t>
      </w:r>
      <w:r w:rsidRPr="00D00BC0">
        <w:rPr>
          <w:rFonts w:cstheme="minorHAnsi"/>
          <w:sz w:val="24"/>
          <w:szCs w:val="24"/>
        </w:rPr>
        <w:t>s.</w:t>
      </w:r>
    </w:p>
    <w:p w:rsidR="00F76323" w:rsidRPr="00D00BC0" w:rsidRDefault="008B355D" w:rsidP="00731346">
      <w:pPr>
        <w:spacing w:after="180"/>
        <w:rPr>
          <w:rFonts w:cstheme="minorHAnsi"/>
          <w:sz w:val="24"/>
          <w:szCs w:val="24"/>
        </w:rPr>
      </w:pPr>
      <w:r w:rsidRPr="00D00BC0">
        <w:rPr>
          <w:rFonts w:cstheme="minorHAnsi"/>
          <w:sz w:val="24"/>
          <w:szCs w:val="24"/>
        </w:rPr>
        <w:t>En consecuencia, el empleo precario</w:t>
      </w:r>
      <w:r w:rsidR="00200D65">
        <w:rPr>
          <w:rFonts w:cstheme="minorHAnsi"/>
          <w:sz w:val="24"/>
          <w:szCs w:val="24"/>
        </w:rPr>
        <w:t>,</w:t>
      </w:r>
      <w:r w:rsidRPr="00D00BC0">
        <w:rPr>
          <w:rFonts w:cstheme="minorHAnsi"/>
          <w:sz w:val="24"/>
          <w:szCs w:val="24"/>
        </w:rPr>
        <w:t xml:space="preserve"> la falta de empleo </w:t>
      </w:r>
      <w:r w:rsidR="00200D65">
        <w:rPr>
          <w:rFonts w:cstheme="minorHAnsi"/>
          <w:sz w:val="24"/>
          <w:szCs w:val="24"/>
        </w:rPr>
        <w:t xml:space="preserve">o la propia pobreza, </w:t>
      </w:r>
      <w:r w:rsidRPr="00D00BC0">
        <w:rPr>
          <w:rFonts w:cstheme="minorHAnsi"/>
          <w:sz w:val="24"/>
          <w:szCs w:val="24"/>
        </w:rPr>
        <w:t>no son designios económicos inexorables, sino resultado</w:t>
      </w:r>
      <w:r w:rsidR="00200D65">
        <w:rPr>
          <w:rFonts w:cstheme="minorHAnsi"/>
          <w:sz w:val="24"/>
          <w:szCs w:val="24"/>
        </w:rPr>
        <w:t>s</w:t>
      </w:r>
      <w:r w:rsidRPr="00D00BC0">
        <w:rPr>
          <w:rFonts w:cstheme="minorHAnsi"/>
          <w:sz w:val="24"/>
          <w:szCs w:val="24"/>
        </w:rPr>
        <w:t xml:space="preserve"> de políticas concretas</w:t>
      </w:r>
      <w:r w:rsidR="00200D65">
        <w:rPr>
          <w:rFonts w:cstheme="minorHAnsi"/>
          <w:sz w:val="24"/>
          <w:szCs w:val="24"/>
        </w:rPr>
        <w:t xml:space="preserve">. No son </w:t>
      </w:r>
      <w:r w:rsidRPr="00D00BC0">
        <w:rPr>
          <w:rFonts w:cstheme="minorHAnsi"/>
          <w:sz w:val="24"/>
          <w:szCs w:val="24"/>
        </w:rPr>
        <w:t xml:space="preserve">resultados impuestos: simplemente expresan las consecuencias de políticas adoptadas que, más allá de los discursos y </w:t>
      </w:r>
      <w:r w:rsidR="00200D65">
        <w:rPr>
          <w:rFonts w:cstheme="minorHAnsi"/>
          <w:sz w:val="24"/>
          <w:szCs w:val="24"/>
        </w:rPr>
        <w:t xml:space="preserve">de </w:t>
      </w:r>
      <w:r w:rsidRPr="00D00BC0">
        <w:rPr>
          <w:rFonts w:cstheme="minorHAnsi"/>
          <w:sz w:val="24"/>
          <w:szCs w:val="24"/>
        </w:rPr>
        <w:t xml:space="preserve">las promesas, </w:t>
      </w:r>
      <w:r w:rsidR="00F76323" w:rsidRPr="00D00BC0">
        <w:rPr>
          <w:rFonts w:cstheme="minorHAnsi"/>
          <w:sz w:val="24"/>
          <w:szCs w:val="24"/>
        </w:rPr>
        <w:t>n</w:t>
      </w:r>
      <w:r w:rsidR="003801D1">
        <w:rPr>
          <w:rFonts w:cstheme="minorHAnsi"/>
          <w:sz w:val="24"/>
          <w:szCs w:val="24"/>
        </w:rPr>
        <w:t xml:space="preserve">unca han </w:t>
      </w:r>
      <w:r w:rsidRPr="00D00BC0">
        <w:rPr>
          <w:rFonts w:cstheme="minorHAnsi"/>
          <w:sz w:val="24"/>
          <w:szCs w:val="24"/>
        </w:rPr>
        <w:t>esta</w:t>
      </w:r>
      <w:r w:rsidR="003801D1">
        <w:rPr>
          <w:rFonts w:cstheme="minorHAnsi"/>
          <w:sz w:val="24"/>
          <w:szCs w:val="24"/>
        </w:rPr>
        <w:t>do</w:t>
      </w:r>
      <w:r w:rsidRPr="00D00BC0">
        <w:rPr>
          <w:rFonts w:cstheme="minorHAnsi"/>
          <w:sz w:val="24"/>
          <w:szCs w:val="24"/>
        </w:rPr>
        <w:t xml:space="preserve"> concebidas para </w:t>
      </w:r>
      <w:r w:rsidR="00F76323" w:rsidRPr="00D00BC0">
        <w:rPr>
          <w:rFonts w:cstheme="minorHAnsi"/>
          <w:sz w:val="24"/>
          <w:szCs w:val="24"/>
        </w:rPr>
        <w:t>avanzar hacia una economía de pleno empleo</w:t>
      </w:r>
      <w:r w:rsidR="003801D1">
        <w:rPr>
          <w:rFonts w:cstheme="minorHAnsi"/>
          <w:sz w:val="24"/>
          <w:szCs w:val="24"/>
        </w:rPr>
        <w:t>,</w:t>
      </w:r>
      <w:r w:rsidR="00F76323" w:rsidRPr="00D00BC0">
        <w:rPr>
          <w:rFonts w:cstheme="minorHAnsi"/>
          <w:sz w:val="24"/>
          <w:szCs w:val="24"/>
        </w:rPr>
        <w:t xml:space="preserve"> </w:t>
      </w:r>
      <w:r w:rsidR="00EE6566">
        <w:rPr>
          <w:rFonts w:cstheme="minorHAnsi"/>
          <w:sz w:val="24"/>
          <w:szCs w:val="24"/>
        </w:rPr>
        <w:t xml:space="preserve">que es </w:t>
      </w:r>
      <w:r w:rsidR="003801D1">
        <w:rPr>
          <w:rFonts w:cstheme="minorHAnsi"/>
          <w:sz w:val="24"/>
          <w:szCs w:val="24"/>
        </w:rPr>
        <w:t xml:space="preserve">el </w:t>
      </w:r>
      <w:r w:rsidR="00F76323" w:rsidRPr="00D00BC0">
        <w:rPr>
          <w:rFonts w:cstheme="minorHAnsi"/>
          <w:sz w:val="24"/>
          <w:szCs w:val="24"/>
        </w:rPr>
        <w:t xml:space="preserve">medio </w:t>
      </w:r>
      <w:r w:rsidR="00B3431A">
        <w:rPr>
          <w:rFonts w:cstheme="minorHAnsi"/>
          <w:sz w:val="24"/>
          <w:szCs w:val="24"/>
        </w:rPr>
        <w:t xml:space="preserve">ineludible </w:t>
      </w:r>
      <w:r w:rsidR="00F76323" w:rsidRPr="00D00BC0">
        <w:rPr>
          <w:rFonts w:cstheme="minorHAnsi"/>
          <w:sz w:val="24"/>
          <w:szCs w:val="24"/>
        </w:rPr>
        <w:t>para un desarrollo productivo, inclusivo y sostenible.</w:t>
      </w:r>
    </w:p>
    <w:p w:rsidR="00F76323" w:rsidRPr="00D00BC0" w:rsidRDefault="00F76323" w:rsidP="00731346">
      <w:pPr>
        <w:spacing w:after="180"/>
        <w:rPr>
          <w:rFonts w:cstheme="minorHAnsi"/>
          <w:sz w:val="24"/>
          <w:szCs w:val="24"/>
        </w:rPr>
      </w:pPr>
      <w:r w:rsidRPr="00D00BC0">
        <w:rPr>
          <w:rFonts w:cstheme="minorHAnsi"/>
          <w:sz w:val="24"/>
          <w:szCs w:val="24"/>
        </w:rPr>
        <w:t>En línea con el pensamiento económico más ortodoxo, se tiende a</w:t>
      </w:r>
      <w:r w:rsidR="005063C8" w:rsidRPr="00D00BC0">
        <w:rPr>
          <w:rFonts w:cstheme="minorHAnsi"/>
          <w:sz w:val="24"/>
          <w:szCs w:val="24"/>
        </w:rPr>
        <w:t xml:space="preserve"> privilegiar el rol del capital en los procesos productivos, buscando simultáneamente</w:t>
      </w:r>
      <w:r w:rsidRPr="00D00BC0">
        <w:rPr>
          <w:rFonts w:cstheme="minorHAnsi"/>
          <w:sz w:val="24"/>
          <w:szCs w:val="24"/>
        </w:rPr>
        <w:t xml:space="preserve"> </w:t>
      </w:r>
      <w:r w:rsidRPr="00D00BC0">
        <w:rPr>
          <w:rFonts w:cstheme="minorHAnsi"/>
          <w:i/>
          <w:sz w:val="24"/>
          <w:szCs w:val="24"/>
        </w:rPr>
        <w:t>invisibilizar</w:t>
      </w:r>
      <w:r w:rsidRPr="00D00BC0">
        <w:rPr>
          <w:rFonts w:cstheme="minorHAnsi"/>
          <w:sz w:val="24"/>
          <w:szCs w:val="24"/>
        </w:rPr>
        <w:t xml:space="preserve"> conceptualmente el </w:t>
      </w:r>
      <w:r w:rsidR="003801D1">
        <w:rPr>
          <w:rFonts w:cstheme="minorHAnsi"/>
          <w:sz w:val="24"/>
          <w:szCs w:val="24"/>
        </w:rPr>
        <w:t xml:space="preserve">rol del </w:t>
      </w:r>
      <w:r w:rsidRPr="00D00BC0">
        <w:rPr>
          <w:rFonts w:cstheme="minorHAnsi"/>
          <w:sz w:val="24"/>
          <w:szCs w:val="24"/>
        </w:rPr>
        <w:t>trabajo humano; los debates políticos, económicos y sociales sobre el empleo se diluyen en la discusión de los medios y no de los fines, de los síntomas y no de las causas</w:t>
      </w:r>
      <w:r w:rsidR="003801D1">
        <w:rPr>
          <w:rFonts w:cstheme="minorHAnsi"/>
          <w:sz w:val="24"/>
          <w:szCs w:val="24"/>
        </w:rPr>
        <w:t>, de los costos laborales pero no de la equidad</w:t>
      </w:r>
      <w:r w:rsidRPr="00D00BC0">
        <w:rPr>
          <w:rFonts w:cstheme="minorHAnsi"/>
          <w:sz w:val="24"/>
          <w:szCs w:val="24"/>
        </w:rPr>
        <w:t xml:space="preserve">; </w:t>
      </w:r>
      <w:r w:rsidR="008B227D">
        <w:rPr>
          <w:rFonts w:cstheme="minorHAnsi"/>
          <w:sz w:val="24"/>
          <w:szCs w:val="24"/>
        </w:rPr>
        <w:t xml:space="preserve">acompaña esta </w:t>
      </w:r>
      <w:r w:rsidRPr="00D00BC0">
        <w:rPr>
          <w:rFonts w:cstheme="minorHAnsi"/>
          <w:sz w:val="24"/>
          <w:szCs w:val="24"/>
        </w:rPr>
        <w:t xml:space="preserve">agenda </w:t>
      </w:r>
      <w:r w:rsidR="008B227D">
        <w:rPr>
          <w:rFonts w:cstheme="minorHAnsi"/>
          <w:sz w:val="24"/>
          <w:szCs w:val="24"/>
        </w:rPr>
        <w:t xml:space="preserve">de falsos debates, </w:t>
      </w:r>
      <w:r w:rsidRPr="00D00BC0">
        <w:rPr>
          <w:rFonts w:cstheme="minorHAnsi"/>
          <w:sz w:val="24"/>
          <w:szCs w:val="24"/>
        </w:rPr>
        <w:t xml:space="preserve">la </w:t>
      </w:r>
      <w:r w:rsidRPr="00D00BC0">
        <w:rPr>
          <w:rFonts w:cstheme="minorHAnsi"/>
          <w:i/>
          <w:sz w:val="24"/>
          <w:szCs w:val="24"/>
        </w:rPr>
        <w:t>trivialización</w:t>
      </w:r>
      <w:r w:rsidRPr="00D00BC0">
        <w:rPr>
          <w:rFonts w:cstheme="minorHAnsi"/>
          <w:sz w:val="24"/>
          <w:szCs w:val="24"/>
        </w:rPr>
        <w:t xml:space="preserve"> de </w:t>
      </w:r>
      <w:r w:rsidR="008B227D">
        <w:rPr>
          <w:rFonts w:cstheme="minorHAnsi"/>
          <w:sz w:val="24"/>
          <w:szCs w:val="24"/>
        </w:rPr>
        <w:t xml:space="preserve">del </w:t>
      </w:r>
      <w:r w:rsidR="00B6726F">
        <w:rPr>
          <w:rFonts w:cstheme="minorHAnsi"/>
          <w:sz w:val="24"/>
          <w:szCs w:val="24"/>
        </w:rPr>
        <w:t xml:space="preserve">serio </w:t>
      </w:r>
      <w:r w:rsidRPr="00D00BC0">
        <w:rPr>
          <w:rFonts w:cstheme="minorHAnsi"/>
          <w:sz w:val="24"/>
          <w:szCs w:val="24"/>
        </w:rPr>
        <w:t xml:space="preserve">problema </w:t>
      </w:r>
      <w:r w:rsidR="00B6726F">
        <w:rPr>
          <w:rFonts w:cstheme="minorHAnsi"/>
          <w:sz w:val="24"/>
          <w:szCs w:val="24"/>
        </w:rPr>
        <w:t xml:space="preserve">social que implica </w:t>
      </w:r>
      <w:r w:rsidR="008B227D">
        <w:rPr>
          <w:rFonts w:cstheme="minorHAnsi"/>
          <w:sz w:val="24"/>
          <w:szCs w:val="24"/>
        </w:rPr>
        <w:t xml:space="preserve">la precarización del empleo, </w:t>
      </w:r>
      <w:r w:rsidRPr="00D00BC0">
        <w:rPr>
          <w:rFonts w:cstheme="minorHAnsi"/>
          <w:sz w:val="24"/>
          <w:szCs w:val="24"/>
        </w:rPr>
        <w:t xml:space="preserve">y la acelerada difusión del concepto de “ocupación” como sinónimo de “empleo”. </w:t>
      </w:r>
    </w:p>
    <w:p w:rsidR="00F76323" w:rsidRPr="00D00BC0" w:rsidRDefault="00ED4DB8" w:rsidP="00731346">
      <w:pPr>
        <w:spacing w:after="180"/>
        <w:rPr>
          <w:rFonts w:cstheme="minorHAnsi"/>
          <w:sz w:val="24"/>
          <w:szCs w:val="24"/>
        </w:rPr>
      </w:pPr>
      <w:r>
        <w:rPr>
          <w:rFonts w:cstheme="minorHAnsi"/>
          <w:sz w:val="24"/>
          <w:szCs w:val="24"/>
        </w:rPr>
        <w:t>C</w:t>
      </w:r>
      <w:r w:rsidR="00F76323" w:rsidRPr="00D00BC0">
        <w:rPr>
          <w:rFonts w:cstheme="minorHAnsi"/>
          <w:sz w:val="24"/>
          <w:szCs w:val="24"/>
        </w:rPr>
        <w:t xml:space="preserve">omo consecuencia, en los hechos la precariedad del empleo y su baja productividad acentúan la desigualdad en la distribución del ingreso, deprime los salarios, reduce el ingreso disponible y el consumo, y eleva el desempleo formal; en general, mayor desigualdad implica bajas tasas de crecimiento y menor capacidad para mejorar los factores que determinan el bienestar, como la salud y la educación. </w:t>
      </w:r>
    </w:p>
    <w:p w:rsidR="00B629CE" w:rsidRDefault="00F76323" w:rsidP="00731346">
      <w:pPr>
        <w:spacing w:after="180"/>
        <w:rPr>
          <w:rFonts w:cstheme="minorHAnsi"/>
          <w:sz w:val="24"/>
          <w:szCs w:val="24"/>
        </w:rPr>
      </w:pPr>
      <w:r w:rsidRPr="00D00BC0">
        <w:rPr>
          <w:rFonts w:cstheme="minorHAnsi"/>
          <w:sz w:val="24"/>
          <w:szCs w:val="24"/>
        </w:rPr>
        <w:t>Desde esta perspectiva, la agresiva creación de empleo productivo es la primera condición para salir de la encrucijada de la pobreza y el bajo desarrollo. El incremento del empleo digno y productivo, resulta necesariamente en mayor ingreso de los hogares y de la economía en su conjunto, promoviendo un crecimiento social y económicamente sostenible. Vale decir, toda política que resulte en el aumento sostenible de actividades económicas con mayor nivel y calidad de empleo productivo y de los salarios, contribuirá necesariamente al crecimiento de la economía y a la equidad social promoviendo</w:t>
      </w:r>
      <w:r w:rsidR="00A03EDE">
        <w:rPr>
          <w:rFonts w:cstheme="minorHAnsi"/>
          <w:sz w:val="24"/>
          <w:szCs w:val="24"/>
        </w:rPr>
        <w:t>,</w:t>
      </w:r>
      <w:r w:rsidRPr="00D00BC0">
        <w:rPr>
          <w:rFonts w:cstheme="minorHAnsi"/>
          <w:sz w:val="24"/>
          <w:szCs w:val="24"/>
        </w:rPr>
        <w:t xml:space="preserve"> además</w:t>
      </w:r>
      <w:r w:rsidR="00A03EDE">
        <w:rPr>
          <w:rFonts w:cstheme="minorHAnsi"/>
          <w:sz w:val="24"/>
          <w:szCs w:val="24"/>
        </w:rPr>
        <w:t>,</w:t>
      </w:r>
      <w:r w:rsidRPr="00D00BC0">
        <w:rPr>
          <w:rFonts w:cstheme="minorHAnsi"/>
          <w:sz w:val="24"/>
          <w:szCs w:val="24"/>
        </w:rPr>
        <w:t xml:space="preserve"> condiciones que otorgan la necesaria sostenibilidad y viabilidad social a los procesos económicos, políticos y sociales.</w:t>
      </w:r>
      <w:r w:rsidR="00ED4DB8">
        <w:rPr>
          <w:rFonts w:cstheme="minorHAnsi"/>
          <w:sz w:val="24"/>
          <w:szCs w:val="24"/>
        </w:rPr>
        <w:t xml:space="preserve"> </w:t>
      </w:r>
    </w:p>
    <w:p w:rsidR="00591B12" w:rsidRDefault="00ED4DB8" w:rsidP="00731346">
      <w:pPr>
        <w:spacing w:after="180"/>
        <w:rPr>
          <w:rFonts w:cstheme="minorHAnsi"/>
          <w:sz w:val="24"/>
          <w:szCs w:val="20"/>
        </w:rPr>
      </w:pPr>
      <w:r>
        <w:rPr>
          <w:rFonts w:cstheme="minorHAnsi"/>
          <w:sz w:val="24"/>
          <w:szCs w:val="24"/>
        </w:rPr>
        <w:t xml:space="preserve">Involucra, de forma inescapable, </w:t>
      </w:r>
      <w:r w:rsidR="00B629CE">
        <w:rPr>
          <w:rFonts w:cstheme="minorHAnsi"/>
          <w:sz w:val="24"/>
          <w:szCs w:val="24"/>
        </w:rPr>
        <w:t xml:space="preserve">objetivos y </w:t>
      </w:r>
      <w:r>
        <w:rPr>
          <w:rFonts w:cstheme="minorHAnsi"/>
          <w:sz w:val="24"/>
          <w:szCs w:val="24"/>
        </w:rPr>
        <w:t>responsabilidades compartidas entre empleados, empresas y el Estado.</w:t>
      </w:r>
      <w:r w:rsidR="00591B12" w:rsidRPr="00591B12">
        <w:rPr>
          <w:rFonts w:ascii="Arial" w:hAnsi="Arial" w:cs="Arial"/>
          <w:sz w:val="20"/>
          <w:szCs w:val="20"/>
        </w:rPr>
        <w:t xml:space="preserve"> </w:t>
      </w:r>
      <w:r w:rsidR="00591B12" w:rsidRPr="00591B12">
        <w:rPr>
          <w:rFonts w:cstheme="minorHAnsi"/>
          <w:sz w:val="24"/>
          <w:szCs w:val="20"/>
        </w:rPr>
        <w:t>Amentar el Valor Agregado en los productos y acceder a mercados de alta capacidad de consumo</w:t>
      </w:r>
      <w:r w:rsidR="00D86B6D">
        <w:rPr>
          <w:rFonts w:cstheme="minorHAnsi"/>
          <w:sz w:val="24"/>
          <w:szCs w:val="20"/>
        </w:rPr>
        <w:t>,</w:t>
      </w:r>
      <w:r w:rsidR="00591B12" w:rsidRPr="00591B12">
        <w:rPr>
          <w:rFonts w:cstheme="minorHAnsi"/>
          <w:sz w:val="24"/>
          <w:szCs w:val="20"/>
        </w:rPr>
        <w:t xml:space="preserve"> es fundamental dado el reducido tamaño del mercado interno y su baja capacidad de consumo. Estas condiciones constituyen un desafío que supera la </w:t>
      </w:r>
      <w:r w:rsidR="00D86B6D">
        <w:rPr>
          <w:rFonts w:cstheme="minorHAnsi"/>
          <w:sz w:val="24"/>
          <w:szCs w:val="20"/>
        </w:rPr>
        <w:t xml:space="preserve">sola </w:t>
      </w:r>
      <w:r w:rsidR="00591B12" w:rsidRPr="00591B12">
        <w:rPr>
          <w:rFonts w:cstheme="minorHAnsi"/>
          <w:sz w:val="24"/>
          <w:szCs w:val="20"/>
        </w:rPr>
        <w:t xml:space="preserve">capacidad del </w:t>
      </w:r>
      <w:r w:rsidR="00D86B6D">
        <w:rPr>
          <w:rFonts w:cstheme="minorHAnsi"/>
          <w:sz w:val="24"/>
          <w:szCs w:val="20"/>
        </w:rPr>
        <w:t>Gobierno</w:t>
      </w:r>
      <w:r w:rsidR="00591B12" w:rsidRPr="00591B12">
        <w:rPr>
          <w:rFonts w:cstheme="minorHAnsi"/>
          <w:sz w:val="24"/>
          <w:szCs w:val="20"/>
        </w:rPr>
        <w:t xml:space="preserve">, por lo que se debe involucrar a toda la sociedad en el proceso de construcción de la nueva base productiva. </w:t>
      </w:r>
    </w:p>
    <w:p w:rsidR="00F76323" w:rsidRDefault="00591B12" w:rsidP="00731346">
      <w:pPr>
        <w:spacing w:after="180"/>
        <w:rPr>
          <w:rFonts w:cstheme="minorHAnsi"/>
          <w:sz w:val="24"/>
          <w:szCs w:val="24"/>
        </w:rPr>
      </w:pPr>
      <w:r w:rsidRPr="00591B12">
        <w:rPr>
          <w:rFonts w:cstheme="minorHAnsi"/>
          <w:sz w:val="24"/>
          <w:szCs w:val="20"/>
        </w:rPr>
        <w:t>Esta inclusión requiere, sin duda, de acordar objetivos comunes y concertar las metas y las acciones entre todos los actores sociales, políticos y económicos que participan en los procesos de creación de valor.</w:t>
      </w:r>
    </w:p>
    <w:p w:rsidR="00B629CE" w:rsidRPr="00A936BE" w:rsidRDefault="00067D32" w:rsidP="00731346">
      <w:pPr>
        <w:pStyle w:val="Ttulo2"/>
        <w:rPr>
          <w:sz w:val="28"/>
        </w:rPr>
      </w:pPr>
      <w:r w:rsidRPr="00A936BE">
        <w:rPr>
          <w:sz w:val="28"/>
        </w:rPr>
        <w:t xml:space="preserve">Construir sobre </w:t>
      </w:r>
      <w:r w:rsidR="00D32E56" w:rsidRPr="00A936BE">
        <w:rPr>
          <w:sz w:val="28"/>
        </w:rPr>
        <w:t>objetivos comunes: empleo digno</w:t>
      </w:r>
      <w:r w:rsidR="00B629CE" w:rsidRPr="00A936BE">
        <w:rPr>
          <w:sz w:val="28"/>
        </w:rPr>
        <w:t xml:space="preserve"> </w:t>
      </w:r>
      <w:r w:rsidR="00D32E56" w:rsidRPr="00A936BE">
        <w:rPr>
          <w:sz w:val="28"/>
        </w:rPr>
        <w:t xml:space="preserve">y diversificación </w:t>
      </w:r>
      <w:r w:rsidR="00FA0FED" w:rsidRPr="00A936BE">
        <w:rPr>
          <w:sz w:val="28"/>
        </w:rPr>
        <w:t>productiva</w:t>
      </w:r>
    </w:p>
    <w:p w:rsidR="00B6726F" w:rsidRDefault="005376F5" w:rsidP="00731346">
      <w:pPr>
        <w:spacing w:after="180"/>
        <w:rPr>
          <w:rFonts w:cstheme="minorHAnsi"/>
          <w:sz w:val="24"/>
          <w:szCs w:val="24"/>
        </w:rPr>
      </w:pPr>
      <w:r>
        <w:rPr>
          <w:rFonts w:cstheme="minorHAnsi"/>
          <w:sz w:val="24"/>
          <w:szCs w:val="24"/>
        </w:rPr>
        <w:t>En concordancia que el crecimiento “sin norte” que implica el extractivismo, h</w:t>
      </w:r>
      <w:r w:rsidR="00235AB6">
        <w:rPr>
          <w:rFonts w:cstheme="minorHAnsi"/>
          <w:sz w:val="24"/>
          <w:szCs w:val="24"/>
        </w:rPr>
        <w:t>asta ahora los trabajadores, las empresas y el Estado</w:t>
      </w:r>
      <w:r w:rsidR="00067D32">
        <w:rPr>
          <w:rFonts w:cstheme="minorHAnsi"/>
          <w:sz w:val="24"/>
          <w:szCs w:val="24"/>
        </w:rPr>
        <w:t xml:space="preserve"> mant</w:t>
      </w:r>
      <w:r>
        <w:rPr>
          <w:rFonts w:cstheme="minorHAnsi"/>
          <w:sz w:val="24"/>
          <w:szCs w:val="24"/>
        </w:rPr>
        <w:t>i</w:t>
      </w:r>
      <w:r w:rsidR="00067D32">
        <w:rPr>
          <w:rFonts w:cstheme="minorHAnsi"/>
          <w:sz w:val="24"/>
          <w:szCs w:val="24"/>
        </w:rPr>
        <w:t>en</w:t>
      </w:r>
      <w:r>
        <w:rPr>
          <w:rFonts w:cstheme="minorHAnsi"/>
          <w:sz w:val="24"/>
          <w:szCs w:val="24"/>
        </w:rPr>
        <w:t xml:space="preserve">en </w:t>
      </w:r>
      <w:r w:rsidR="00067D32">
        <w:rPr>
          <w:rFonts w:cstheme="minorHAnsi"/>
          <w:sz w:val="24"/>
          <w:szCs w:val="24"/>
        </w:rPr>
        <w:t xml:space="preserve">relaciones casi siempre confrontacionales, con frecuencia </w:t>
      </w:r>
      <w:r w:rsidR="00D75791">
        <w:rPr>
          <w:rFonts w:cstheme="minorHAnsi"/>
          <w:sz w:val="24"/>
          <w:szCs w:val="24"/>
        </w:rPr>
        <w:t xml:space="preserve">incluyendo </w:t>
      </w:r>
      <w:r w:rsidR="00067D32">
        <w:rPr>
          <w:rFonts w:cstheme="minorHAnsi"/>
          <w:sz w:val="24"/>
          <w:szCs w:val="24"/>
        </w:rPr>
        <w:t xml:space="preserve">episodios de alianzas </w:t>
      </w:r>
      <w:r w:rsidR="00D75791">
        <w:rPr>
          <w:rFonts w:cstheme="minorHAnsi"/>
          <w:sz w:val="24"/>
          <w:szCs w:val="24"/>
        </w:rPr>
        <w:t>de</w:t>
      </w:r>
      <w:r w:rsidR="00067D32">
        <w:rPr>
          <w:rFonts w:cstheme="minorHAnsi"/>
          <w:sz w:val="24"/>
          <w:szCs w:val="24"/>
        </w:rPr>
        <w:t xml:space="preserve"> dos</w:t>
      </w:r>
      <w:r w:rsidR="00D75791">
        <w:rPr>
          <w:rFonts w:cstheme="minorHAnsi"/>
          <w:sz w:val="24"/>
          <w:szCs w:val="24"/>
        </w:rPr>
        <w:t xml:space="preserve"> –</w:t>
      </w:r>
      <w:r w:rsidR="00067D32">
        <w:rPr>
          <w:rFonts w:cstheme="minorHAnsi"/>
          <w:sz w:val="24"/>
          <w:szCs w:val="24"/>
        </w:rPr>
        <w:t xml:space="preserve">excluyentes del tercero, </w:t>
      </w:r>
      <w:r w:rsidR="00B6726F">
        <w:rPr>
          <w:rFonts w:cstheme="minorHAnsi"/>
          <w:sz w:val="24"/>
          <w:szCs w:val="24"/>
        </w:rPr>
        <w:t>en función de</w:t>
      </w:r>
      <w:r w:rsidR="00067D32">
        <w:rPr>
          <w:rFonts w:cstheme="minorHAnsi"/>
          <w:sz w:val="24"/>
          <w:szCs w:val="24"/>
        </w:rPr>
        <w:t xml:space="preserve"> coincidencias coyunturales en </w:t>
      </w:r>
      <w:r w:rsidR="00D75791">
        <w:rPr>
          <w:rFonts w:cstheme="minorHAnsi"/>
          <w:sz w:val="24"/>
          <w:szCs w:val="24"/>
        </w:rPr>
        <w:t xml:space="preserve">las </w:t>
      </w:r>
      <w:r w:rsidR="00067D32">
        <w:rPr>
          <w:rFonts w:cstheme="minorHAnsi"/>
          <w:sz w:val="24"/>
          <w:szCs w:val="24"/>
        </w:rPr>
        <w:t>visiones políticas o</w:t>
      </w:r>
      <w:r w:rsidR="00D75791">
        <w:rPr>
          <w:rFonts w:cstheme="minorHAnsi"/>
          <w:sz w:val="24"/>
          <w:szCs w:val="24"/>
        </w:rPr>
        <w:t xml:space="preserve"> en los</w:t>
      </w:r>
      <w:r w:rsidR="00067D32">
        <w:rPr>
          <w:rFonts w:cstheme="minorHAnsi"/>
          <w:sz w:val="24"/>
          <w:szCs w:val="24"/>
        </w:rPr>
        <w:t xml:space="preserve"> intereses corporativos. </w:t>
      </w:r>
    </w:p>
    <w:p w:rsidR="00D75791" w:rsidRDefault="00D75791" w:rsidP="00731346">
      <w:pPr>
        <w:spacing w:after="180"/>
        <w:rPr>
          <w:rFonts w:cstheme="minorHAnsi"/>
          <w:sz w:val="24"/>
          <w:szCs w:val="24"/>
        </w:rPr>
      </w:pPr>
      <w:r>
        <w:rPr>
          <w:rFonts w:cstheme="minorHAnsi"/>
          <w:sz w:val="24"/>
          <w:szCs w:val="24"/>
        </w:rPr>
        <w:t xml:space="preserve">Es decir, las relaciones </w:t>
      </w:r>
      <w:r w:rsidR="00820AF4">
        <w:rPr>
          <w:rFonts w:cstheme="minorHAnsi"/>
          <w:sz w:val="24"/>
          <w:szCs w:val="24"/>
        </w:rPr>
        <w:t xml:space="preserve">entre los empleados, las empresas y el Estado (E3), están mediadas por afectos y desafectos vinculados a intereses de corto plazo, nunca a una visión compartida de desarrollo productivo, que es la condición </w:t>
      </w:r>
      <w:r w:rsidR="00820AF4" w:rsidRPr="00D86B6D">
        <w:rPr>
          <w:rFonts w:cstheme="minorHAnsi"/>
          <w:i/>
          <w:sz w:val="24"/>
          <w:szCs w:val="24"/>
        </w:rPr>
        <w:t>sine qua non</w:t>
      </w:r>
      <w:r w:rsidR="00820AF4">
        <w:rPr>
          <w:rFonts w:cstheme="minorHAnsi"/>
          <w:sz w:val="24"/>
          <w:szCs w:val="24"/>
        </w:rPr>
        <w:t xml:space="preserve"> para que una sociedad pueda diseñar, adoptar y ejecutar estrategias </w:t>
      </w:r>
      <w:r w:rsidR="00995138">
        <w:rPr>
          <w:rFonts w:cstheme="minorHAnsi"/>
          <w:sz w:val="24"/>
          <w:szCs w:val="24"/>
        </w:rPr>
        <w:t xml:space="preserve">viables </w:t>
      </w:r>
      <w:r w:rsidR="00820AF4">
        <w:rPr>
          <w:rFonts w:cstheme="minorHAnsi"/>
          <w:sz w:val="24"/>
          <w:szCs w:val="24"/>
        </w:rPr>
        <w:t xml:space="preserve">de desarrollo. </w:t>
      </w:r>
    </w:p>
    <w:p w:rsidR="00A024EB" w:rsidRDefault="005376F5" w:rsidP="00731346">
      <w:pPr>
        <w:spacing w:after="180"/>
        <w:rPr>
          <w:rFonts w:cstheme="minorHAnsi"/>
          <w:sz w:val="24"/>
          <w:szCs w:val="24"/>
          <w:lang w:val="es-MX"/>
        </w:rPr>
      </w:pPr>
      <w:r>
        <w:rPr>
          <w:rFonts w:cstheme="minorHAnsi"/>
          <w:sz w:val="24"/>
          <w:szCs w:val="24"/>
        </w:rPr>
        <w:t>A diferencia del patrón extractivista</w:t>
      </w:r>
      <w:r w:rsidR="00ED4DB8">
        <w:rPr>
          <w:rFonts w:cstheme="minorHAnsi"/>
          <w:sz w:val="24"/>
          <w:szCs w:val="24"/>
        </w:rPr>
        <w:t xml:space="preserve">, </w:t>
      </w:r>
      <w:r>
        <w:rPr>
          <w:rFonts w:cstheme="minorHAnsi"/>
          <w:sz w:val="24"/>
          <w:szCs w:val="24"/>
        </w:rPr>
        <w:t>emprender el camino de la diversificación productiva con el objetivo</w:t>
      </w:r>
      <w:r w:rsidR="00465734">
        <w:rPr>
          <w:rFonts w:cstheme="minorHAnsi"/>
          <w:sz w:val="24"/>
          <w:szCs w:val="24"/>
        </w:rPr>
        <w:t xml:space="preserve"> guía </w:t>
      </w:r>
      <w:r>
        <w:rPr>
          <w:rFonts w:cstheme="minorHAnsi"/>
          <w:sz w:val="24"/>
          <w:szCs w:val="24"/>
        </w:rPr>
        <w:t xml:space="preserve">de </w:t>
      </w:r>
      <w:r w:rsidRPr="005376F5">
        <w:rPr>
          <w:rFonts w:cstheme="minorHAnsi"/>
          <w:sz w:val="24"/>
          <w:szCs w:val="24"/>
          <w:lang w:val="es-MX"/>
        </w:rPr>
        <w:t>una economía de “pleno empleo”</w:t>
      </w:r>
      <w:r>
        <w:rPr>
          <w:rFonts w:cstheme="minorHAnsi"/>
          <w:sz w:val="24"/>
          <w:szCs w:val="24"/>
          <w:lang w:val="es-MX"/>
        </w:rPr>
        <w:t>,</w:t>
      </w:r>
      <w:r w:rsidRPr="005376F5">
        <w:rPr>
          <w:rFonts w:cstheme="minorHAnsi"/>
          <w:sz w:val="24"/>
          <w:szCs w:val="24"/>
          <w:lang w:val="es-MX"/>
        </w:rPr>
        <w:t xml:space="preserve"> </w:t>
      </w:r>
      <w:r w:rsidR="00465734">
        <w:rPr>
          <w:rFonts w:cstheme="minorHAnsi"/>
          <w:sz w:val="24"/>
          <w:szCs w:val="24"/>
          <w:lang w:val="es-MX"/>
        </w:rPr>
        <w:t xml:space="preserve">es un desafío que </w:t>
      </w:r>
      <w:r w:rsidRPr="005376F5">
        <w:rPr>
          <w:rFonts w:cstheme="minorHAnsi"/>
          <w:sz w:val="24"/>
          <w:szCs w:val="24"/>
          <w:lang w:val="es-MX"/>
        </w:rPr>
        <w:t>conviene a todos</w:t>
      </w:r>
      <w:r w:rsidR="00465734">
        <w:rPr>
          <w:rFonts w:cstheme="minorHAnsi"/>
          <w:sz w:val="24"/>
          <w:szCs w:val="24"/>
          <w:lang w:val="es-MX"/>
        </w:rPr>
        <w:t xml:space="preserve">: </w:t>
      </w:r>
    </w:p>
    <w:p w:rsidR="00A024EB" w:rsidRPr="00A024EB" w:rsidRDefault="00465734" w:rsidP="00731346">
      <w:pPr>
        <w:pStyle w:val="Prrafodelista"/>
        <w:numPr>
          <w:ilvl w:val="0"/>
          <w:numId w:val="12"/>
        </w:numPr>
        <w:spacing w:after="180"/>
        <w:ind w:left="284" w:hanging="284"/>
        <w:rPr>
          <w:rFonts w:cstheme="minorHAnsi"/>
          <w:sz w:val="24"/>
          <w:szCs w:val="24"/>
        </w:rPr>
      </w:pPr>
      <w:r w:rsidRPr="00A024EB">
        <w:rPr>
          <w:rFonts w:cstheme="minorHAnsi"/>
          <w:sz w:val="24"/>
          <w:szCs w:val="24"/>
          <w:lang w:val="es-MX"/>
        </w:rPr>
        <w:t>a</w:t>
      </w:r>
      <w:r w:rsidR="005376F5" w:rsidRPr="00A024EB">
        <w:rPr>
          <w:rFonts w:cstheme="minorHAnsi"/>
          <w:sz w:val="24"/>
          <w:szCs w:val="24"/>
          <w:lang w:val="es-MX"/>
        </w:rPr>
        <w:t xml:space="preserve"> los </w:t>
      </w:r>
      <w:r w:rsidRPr="00A024EB">
        <w:rPr>
          <w:rFonts w:cstheme="minorHAnsi"/>
          <w:sz w:val="24"/>
          <w:szCs w:val="24"/>
          <w:lang w:val="es-MX"/>
        </w:rPr>
        <w:t>trabajadores y empleados, porque la meta explícita de todas las políticas, es asegurar</w:t>
      </w:r>
      <w:r w:rsidR="00D32E56">
        <w:rPr>
          <w:rFonts w:cstheme="minorHAnsi"/>
          <w:sz w:val="24"/>
          <w:szCs w:val="24"/>
          <w:lang w:val="es-MX"/>
        </w:rPr>
        <w:t>,</w:t>
      </w:r>
      <w:r w:rsidRPr="00A024EB">
        <w:rPr>
          <w:rFonts w:cstheme="minorHAnsi"/>
          <w:sz w:val="24"/>
          <w:szCs w:val="24"/>
          <w:lang w:val="es-MX"/>
        </w:rPr>
        <w:t xml:space="preserve"> </w:t>
      </w:r>
      <w:r w:rsidR="00D32E56" w:rsidRPr="00A024EB">
        <w:rPr>
          <w:rFonts w:cstheme="minorHAnsi"/>
          <w:sz w:val="24"/>
          <w:szCs w:val="24"/>
          <w:lang w:val="es-MX"/>
        </w:rPr>
        <w:t xml:space="preserve">como prioridad </w:t>
      </w:r>
      <w:r w:rsidR="00D32E56">
        <w:rPr>
          <w:rFonts w:cstheme="minorHAnsi"/>
          <w:sz w:val="24"/>
          <w:szCs w:val="24"/>
          <w:lang w:val="es-MX"/>
        </w:rPr>
        <w:t>par</w:t>
      </w:r>
      <w:r w:rsidRPr="00A024EB">
        <w:rPr>
          <w:rFonts w:cstheme="minorHAnsi"/>
          <w:sz w:val="24"/>
          <w:szCs w:val="24"/>
          <w:lang w:val="es-MX"/>
        </w:rPr>
        <w:t xml:space="preserve">a toda la ciudadanía, oportunidades de acceso a empleo digno; </w:t>
      </w:r>
    </w:p>
    <w:p w:rsidR="00A024EB" w:rsidRPr="00A024EB" w:rsidRDefault="00465734" w:rsidP="00731346">
      <w:pPr>
        <w:pStyle w:val="Prrafodelista"/>
        <w:numPr>
          <w:ilvl w:val="0"/>
          <w:numId w:val="12"/>
        </w:numPr>
        <w:spacing w:after="180"/>
        <w:ind w:left="284" w:hanging="284"/>
        <w:rPr>
          <w:rFonts w:cstheme="minorHAnsi"/>
          <w:sz w:val="24"/>
          <w:szCs w:val="24"/>
        </w:rPr>
      </w:pPr>
      <w:r w:rsidRPr="00A024EB">
        <w:rPr>
          <w:rFonts w:cstheme="minorHAnsi"/>
          <w:sz w:val="24"/>
          <w:szCs w:val="24"/>
          <w:lang w:val="es-MX"/>
        </w:rPr>
        <w:t>a los emprendedores y las empresas, porque sus aportes a la creación de puestos de trabajo</w:t>
      </w:r>
      <w:r w:rsidR="007F24FE">
        <w:rPr>
          <w:rFonts w:cstheme="minorHAnsi"/>
          <w:sz w:val="24"/>
          <w:szCs w:val="24"/>
          <w:lang w:val="es-MX"/>
        </w:rPr>
        <w:t xml:space="preserve"> y</w:t>
      </w:r>
      <w:r w:rsidRPr="00A024EB">
        <w:rPr>
          <w:rFonts w:cstheme="minorHAnsi"/>
          <w:sz w:val="24"/>
          <w:szCs w:val="24"/>
          <w:lang w:val="es-MX"/>
        </w:rPr>
        <w:t xml:space="preserve"> valor agregado, a la mejora de la productividad, y </w:t>
      </w:r>
      <w:r w:rsidR="00A024EB" w:rsidRPr="00A024EB">
        <w:rPr>
          <w:rFonts w:cstheme="minorHAnsi"/>
          <w:sz w:val="24"/>
          <w:szCs w:val="24"/>
          <w:lang w:val="es-MX"/>
        </w:rPr>
        <w:t xml:space="preserve">a </w:t>
      </w:r>
      <w:r w:rsidRPr="00A024EB">
        <w:rPr>
          <w:rFonts w:cstheme="minorHAnsi"/>
          <w:sz w:val="24"/>
          <w:szCs w:val="24"/>
          <w:lang w:val="es-MX"/>
        </w:rPr>
        <w:t xml:space="preserve">la equitativa distribución del ingreso, </w:t>
      </w:r>
      <w:r w:rsidR="00A024EB" w:rsidRPr="00A024EB">
        <w:rPr>
          <w:rFonts w:cstheme="minorHAnsi"/>
          <w:sz w:val="24"/>
          <w:szCs w:val="24"/>
          <w:lang w:val="es-MX"/>
        </w:rPr>
        <w:t xml:space="preserve">no sólo </w:t>
      </w:r>
      <w:r w:rsidRPr="00A024EB">
        <w:rPr>
          <w:rFonts w:cstheme="minorHAnsi"/>
          <w:sz w:val="24"/>
          <w:szCs w:val="24"/>
          <w:lang w:val="es-MX"/>
        </w:rPr>
        <w:t xml:space="preserve">son </w:t>
      </w:r>
      <w:r w:rsidR="00A024EB" w:rsidRPr="00A024EB">
        <w:rPr>
          <w:rFonts w:cstheme="minorHAnsi"/>
          <w:sz w:val="24"/>
          <w:szCs w:val="24"/>
          <w:lang w:val="es-MX"/>
        </w:rPr>
        <w:t xml:space="preserve">alentados, sino que son expresamente premiados por el Estado y la sociedad; </w:t>
      </w:r>
    </w:p>
    <w:p w:rsidR="00B04E02" w:rsidRPr="00A024EB" w:rsidRDefault="00A024EB" w:rsidP="00731346">
      <w:pPr>
        <w:pStyle w:val="Prrafodelista"/>
        <w:numPr>
          <w:ilvl w:val="0"/>
          <w:numId w:val="12"/>
        </w:numPr>
        <w:spacing w:after="180"/>
        <w:ind w:left="284" w:hanging="284"/>
        <w:contextualSpacing w:val="0"/>
        <w:rPr>
          <w:rFonts w:cstheme="minorHAnsi"/>
          <w:sz w:val="24"/>
          <w:szCs w:val="24"/>
        </w:rPr>
      </w:pPr>
      <w:r w:rsidRPr="00A024EB">
        <w:rPr>
          <w:rFonts w:cstheme="minorHAnsi"/>
          <w:sz w:val="24"/>
          <w:szCs w:val="24"/>
          <w:lang w:val="es-MX"/>
        </w:rPr>
        <w:t xml:space="preserve">y </w:t>
      </w:r>
      <w:r>
        <w:rPr>
          <w:rFonts w:cstheme="minorHAnsi"/>
          <w:sz w:val="24"/>
          <w:szCs w:val="24"/>
          <w:lang w:val="es-MX"/>
        </w:rPr>
        <w:t>a</w:t>
      </w:r>
      <w:r w:rsidRPr="00A024EB">
        <w:rPr>
          <w:rFonts w:cstheme="minorHAnsi"/>
          <w:sz w:val="24"/>
          <w:szCs w:val="24"/>
          <w:lang w:val="es-MX"/>
        </w:rPr>
        <w:t xml:space="preserve">l Estado y sociedad, porque una economía con pleno empleo desarticula la conflictividad social, obliga a la eficiente y transparente administración del gobierno, y genera los recursos necesarios para planificar el desarrollo en condiciones de mayor autonomía respecto a las pugnas </w:t>
      </w:r>
      <w:r w:rsidR="007F24FE">
        <w:rPr>
          <w:rFonts w:cstheme="minorHAnsi"/>
          <w:sz w:val="24"/>
          <w:szCs w:val="24"/>
          <w:lang w:val="es-MX"/>
        </w:rPr>
        <w:t xml:space="preserve">geo-políticas </w:t>
      </w:r>
      <w:r w:rsidRPr="00A024EB">
        <w:rPr>
          <w:rFonts w:cstheme="minorHAnsi"/>
          <w:sz w:val="24"/>
          <w:szCs w:val="24"/>
          <w:lang w:val="es-MX"/>
        </w:rPr>
        <w:t>globales de poder.</w:t>
      </w:r>
    </w:p>
    <w:p w:rsidR="005559C4" w:rsidRPr="001E2342" w:rsidRDefault="007F24FE" w:rsidP="00731346">
      <w:pPr>
        <w:pStyle w:val="Prrafodelista"/>
        <w:spacing w:after="180" w:line="264" w:lineRule="auto"/>
        <w:ind w:left="0" w:right="49"/>
        <w:contextualSpacing w:val="0"/>
        <w:rPr>
          <w:rFonts w:cstheme="minorHAnsi"/>
          <w:sz w:val="24"/>
          <w:szCs w:val="24"/>
        </w:rPr>
      </w:pPr>
      <w:r>
        <w:rPr>
          <w:rFonts w:cstheme="minorHAnsi"/>
          <w:sz w:val="24"/>
          <w:szCs w:val="24"/>
        </w:rPr>
        <w:t xml:space="preserve">En el contexto institucional guiado por el objetivo de una economía de pleno empleo, adquiere su verdadera dimensión el concepto del Empleo Digno. </w:t>
      </w:r>
      <w:r w:rsidR="005559C4">
        <w:rPr>
          <w:rFonts w:cstheme="minorHAnsi"/>
          <w:sz w:val="24"/>
          <w:szCs w:val="24"/>
        </w:rPr>
        <w:t xml:space="preserve">A </w:t>
      </w:r>
      <w:r w:rsidR="005559C4" w:rsidRPr="001E2342">
        <w:rPr>
          <w:rFonts w:cstheme="minorHAnsi"/>
          <w:sz w:val="24"/>
          <w:szCs w:val="24"/>
        </w:rPr>
        <w:t xml:space="preserve">diferencia del </w:t>
      </w:r>
      <w:r w:rsidR="005559C4" w:rsidRPr="001E2342">
        <w:rPr>
          <w:rFonts w:cstheme="minorHAnsi"/>
          <w:i/>
          <w:sz w:val="24"/>
          <w:szCs w:val="24"/>
        </w:rPr>
        <w:t>trabajo</w:t>
      </w:r>
      <w:r w:rsidR="005559C4" w:rsidRPr="001E2342">
        <w:rPr>
          <w:rFonts w:cstheme="minorHAnsi"/>
          <w:sz w:val="24"/>
          <w:szCs w:val="24"/>
        </w:rPr>
        <w:t xml:space="preserve"> </w:t>
      </w:r>
      <w:r w:rsidR="005559C4" w:rsidRPr="005559C4">
        <w:rPr>
          <w:rFonts w:cstheme="minorHAnsi"/>
          <w:i/>
          <w:sz w:val="24"/>
          <w:szCs w:val="24"/>
        </w:rPr>
        <w:t>decente</w:t>
      </w:r>
      <w:r w:rsidR="005559C4">
        <w:rPr>
          <w:rFonts w:cstheme="minorHAnsi"/>
          <w:sz w:val="24"/>
          <w:szCs w:val="24"/>
        </w:rPr>
        <w:t xml:space="preserve"> de la OIT </w:t>
      </w:r>
      <w:r w:rsidR="005559C4" w:rsidRPr="001E2342">
        <w:rPr>
          <w:rFonts w:cstheme="minorHAnsi"/>
          <w:sz w:val="24"/>
          <w:szCs w:val="24"/>
        </w:rPr>
        <w:t xml:space="preserve">–que puede o no ser remunerado−, el concepto de Empleo implica necesariamente una actividad o trabajo </w:t>
      </w:r>
      <w:r w:rsidR="005559C4" w:rsidRPr="00710329">
        <w:rPr>
          <w:rFonts w:cstheme="minorHAnsi"/>
          <w:sz w:val="24"/>
          <w:szCs w:val="24"/>
        </w:rPr>
        <w:t>remunerado</w:t>
      </w:r>
      <w:r w:rsidR="005559C4">
        <w:rPr>
          <w:rFonts w:cstheme="minorHAnsi"/>
          <w:sz w:val="24"/>
          <w:szCs w:val="24"/>
        </w:rPr>
        <w:t>s</w:t>
      </w:r>
      <w:r w:rsidR="005559C4" w:rsidRPr="001E2342">
        <w:rPr>
          <w:rFonts w:cstheme="minorHAnsi"/>
          <w:sz w:val="24"/>
          <w:szCs w:val="24"/>
        </w:rPr>
        <w:t xml:space="preserve">, condición esencial para que </w:t>
      </w:r>
      <w:r w:rsidR="00DB54C3">
        <w:rPr>
          <w:rFonts w:cstheme="minorHAnsi"/>
          <w:sz w:val="24"/>
          <w:szCs w:val="24"/>
        </w:rPr>
        <w:t>el esfuerzo humano</w:t>
      </w:r>
      <w:r w:rsidR="005559C4" w:rsidRPr="001E2342">
        <w:rPr>
          <w:rFonts w:cstheme="minorHAnsi"/>
          <w:sz w:val="24"/>
          <w:szCs w:val="24"/>
        </w:rPr>
        <w:t xml:space="preserve"> gener</w:t>
      </w:r>
      <w:r w:rsidR="005559C4">
        <w:rPr>
          <w:rFonts w:cstheme="minorHAnsi"/>
          <w:sz w:val="24"/>
          <w:szCs w:val="24"/>
        </w:rPr>
        <w:t>e</w:t>
      </w:r>
      <w:r w:rsidR="005559C4" w:rsidRPr="001E2342">
        <w:rPr>
          <w:rFonts w:cstheme="minorHAnsi"/>
          <w:sz w:val="24"/>
          <w:szCs w:val="24"/>
        </w:rPr>
        <w:t xml:space="preserve"> </w:t>
      </w:r>
      <w:r w:rsidR="00DB54C3">
        <w:rPr>
          <w:rFonts w:cstheme="minorHAnsi"/>
          <w:sz w:val="24"/>
          <w:szCs w:val="24"/>
        </w:rPr>
        <w:t xml:space="preserve">a las personas </w:t>
      </w:r>
      <w:r w:rsidR="005559C4" w:rsidRPr="001E2342">
        <w:rPr>
          <w:rFonts w:cstheme="minorHAnsi"/>
          <w:sz w:val="24"/>
          <w:szCs w:val="24"/>
        </w:rPr>
        <w:t xml:space="preserve">los ingresos que </w:t>
      </w:r>
      <w:r w:rsidR="00DB54C3">
        <w:rPr>
          <w:rFonts w:cstheme="minorHAnsi"/>
          <w:sz w:val="24"/>
          <w:szCs w:val="24"/>
        </w:rPr>
        <w:t xml:space="preserve">les </w:t>
      </w:r>
      <w:r w:rsidR="005559C4" w:rsidRPr="001E2342">
        <w:rPr>
          <w:rFonts w:cstheme="minorHAnsi"/>
          <w:sz w:val="24"/>
          <w:szCs w:val="24"/>
        </w:rPr>
        <w:t xml:space="preserve">otorguen un grado de autonomía y de autoestima en </w:t>
      </w:r>
      <w:r w:rsidR="00166B16">
        <w:rPr>
          <w:rFonts w:cstheme="minorHAnsi"/>
          <w:sz w:val="24"/>
          <w:szCs w:val="24"/>
        </w:rPr>
        <w:t xml:space="preserve">todas </w:t>
      </w:r>
      <w:r w:rsidR="005559C4" w:rsidRPr="001E2342">
        <w:rPr>
          <w:rFonts w:cstheme="minorHAnsi"/>
          <w:sz w:val="24"/>
          <w:szCs w:val="24"/>
        </w:rPr>
        <w:t xml:space="preserve">las relaciones económicas. </w:t>
      </w:r>
    </w:p>
    <w:p w:rsidR="005559C4" w:rsidRPr="00745C0F" w:rsidRDefault="005559C4" w:rsidP="00731346">
      <w:pPr>
        <w:pStyle w:val="Prrafodelista"/>
        <w:spacing w:after="180" w:line="264" w:lineRule="auto"/>
        <w:ind w:left="0" w:right="49"/>
        <w:contextualSpacing w:val="0"/>
        <w:rPr>
          <w:rFonts w:cstheme="minorHAnsi"/>
          <w:sz w:val="24"/>
          <w:szCs w:val="24"/>
        </w:rPr>
      </w:pPr>
      <w:r w:rsidRPr="001E2342">
        <w:rPr>
          <w:rFonts w:cstheme="minorHAnsi"/>
          <w:sz w:val="24"/>
          <w:szCs w:val="24"/>
        </w:rPr>
        <w:t>Segundo, más allá del respeto a los derechos de las personas frente a los empleadores, la producción de bienes y servicios con los que se satisfacen las necesidades de la sociedad</w:t>
      </w:r>
      <w:r>
        <w:rPr>
          <w:rFonts w:cstheme="minorHAnsi"/>
          <w:sz w:val="24"/>
          <w:szCs w:val="24"/>
        </w:rPr>
        <w:t>, debe</w:t>
      </w:r>
      <w:r w:rsidRPr="001E2342">
        <w:rPr>
          <w:rFonts w:cstheme="minorHAnsi"/>
          <w:sz w:val="24"/>
          <w:szCs w:val="24"/>
        </w:rPr>
        <w:t xml:space="preserve"> también ser fuente de satisfacción y de realización </w:t>
      </w:r>
      <w:r w:rsidR="00657326">
        <w:rPr>
          <w:rFonts w:cstheme="minorHAnsi"/>
          <w:sz w:val="24"/>
          <w:szCs w:val="24"/>
        </w:rPr>
        <w:t>para</w:t>
      </w:r>
      <w:r w:rsidRPr="001E2342">
        <w:rPr>
          <w:rFonts w:cstheme="minorHAnsi"/>
          <w:sz w:val="24"/>
          <w:szCs w:val="24"/>
        </w:rPr>
        <w:t xml:space="preserve"> l</w:t>
      </w:r>
      <w:r w:rsidR="00166B16">
        <w:rPr>
          <w:rFonts w:cstheme="minorHAnsi"/>
          <w:sz w:val="24"/>
          <w:szCs w:val="24"/>
        </w:rPr>
        <w:t>o</w:t>
      </w:r>
      <w:r w:rsidRPr="001E2342">
        <w:rPr>
          <w:rFonts w:cstheme="minorHAnsi"/>
          <w:sz w:val="24"/>
          <w:szCs w:val="24"/>
        </w:rPr>
        <w:t xml:space="preserve">s </w:t>
      </w:r>
      <w:r w:rsidR="00166B16">
        <w:rPr>
          <w:rFonts w:cstheme="minorHAnsi"/>
          <w:sz w:val="24"/>
          <w:szCs w:val="24"/>
        </w:rPr>
        <w:t>trabajadores</w:t>
      </w:r>
      <w:r w:rsidRPr="001E2342">
        <w:rPr>
          <w:rFonts w:cstheme="minorHAnsi"/>
          <w:sz w:val="24"/>
          <w:szCs w:val="24"/>
        </w:rPr>
        <w:t xml:space="preserve">, y debe expresar las relaciones de respeto y de equidad entre </w:t>
      </w:r>
      <w:r w:rsidR="00657326">
        <w:rPr>
          <w:rFonts w:cstheme="minorHAnsi"/>
          <w:sz w:val="24"/>
          <w:szCs w:val="24"/>
        </w:rPr>
        <w:t>empleados y empleadores</w:t>
      </w:r>
      <w:r w:rsidRPr="001E2342">
        <w:rPr>
          <w:rFonts w:cstheme="minorHAnsi"/>
          <w:sz w:val="24"/>
          <w:szCs w:val="24"/>
        </w:rPr>
        <w:t>.</w:t>
      </w:r>
      <w:r>
        <w:rPr>
          <w:rFonts w:cstheme="minorHAnsi"/>
          <w:sz w:val="24"/>
          <w:szCs w:val="24"/>
        </w:rPr>
        <w:t xml:space="preserve"> E</w:t>
      </w:r>
      <w:r w:rsidR="00657326">
        <w:rPr>
          <w:rFonts w:cstheme="minorHAnsi"/>
          <w:sz w:val="24"/>
          <w:szCs w:val="24"/>
        </w:rPr>
        <w:t xml:space="preserve">s </w:t>
      </w:r>
      <w:r>
        <w:rPr>
          <w:rFonts w:cstheme="minorHAnsi"/>
          <w:sz w:val="24"/>
          <w:szCs w:val="24"/>
        </w:rPr>
        <w:t>el</w:t>
      </w:r>
      <w:r w:rsidRPr="001E2342">
        <w:rPr>
          <w:rFonts w:cstheme="minorHAnsi"/>
          <w:sz w:val="24"/>
          <w:szCs w:val="24"/>
        </w:rPr>
        <w:t xml:space="preserve"> </w:t>
      </w:r>
      <w:r>
        <w:rPr>
          <w:rFonts w:cstheme="minorHAnsi"/>
          <w:sz w:val="24"/>
          <w:szCs w:val="24"/>
        </w:rPr>
        <w:t>e</w:t>
      </w:r>
      <w:r w:rsidRPr="001E2342">
        <w:rPr>
          <w:rFonts w:cstheme="minorHAnsi"/>
          <w:sz w:val="24"/>
          <w:szCs w:val="24"/>
        </w:rPr>
        <w:t xml:space="preserve">mpleo </w:t>
      </w:r>
      <w:r w:rsidRPr="001E2342">
        <w:rPr>
          <w:rFonts w:cstheme="minorHAnsi"/>
          <w:i/>
          <w:sz w:val="24"/>
          <w:szCs w:val="24"/>
        </w:rPr>
        <w:t>deseable</w:t>
      </w:r>
      <w:r w:rsidRPr="001E2342">
        <w:rPr>
          <w:rFonts w:cstheme="minorHAnsi"/>
          <w:sz w:val="24"/>
          <w:szCs w:val="24"/>
        </w:rPr>
        <w:t xml:space="preserve"> para la sociedad, </w:t>
      </w:r>
      <w:r>
        <w:rPr>
          <w:rFonts w:cstheme="minorHAnsi"/>
          <w:sz w:val="24"/>
          <w:szCs w:val="24"/>
        </w:rPr>
        <w:t xml:space="preserve">porque </w:t>
      </w:r>
      <w:r w:rsidRPr="001E2342">
        <w:rPr>
          <w:rFonts w:cstheme="minorHAnsi"/>
          <w:sz w:val="24"/>
          <w:szCs w:val="24"/>
        </w:rPr>
        <w:t xml:space="preserve">implica conceptos y valores </w:t>
      </w:r>
      <w:r>
        <w:rPr>
          <w:rFonts w:cstheme="minorHAnsi"/>
          <w:sz w:val="24"/>
          <w:szCs w:val="24"/>
        </w:rPr>
        <w:t>relativos a la satisfacción personal, a la concepción social del desarrollo y, especialmente, porque reconoce e</w:t>
      </w:r>
      <w:r w:rsidRPr="00745C0F">
        <w:rPr>
          <w:rFonts w:cstheme="minorHAnsi"/>
          <w:sz w:val="24"/>
          <w:szCs w:val="24"/>
        </w:rPr>
        <w:t xml:space="preserve">l derecho de las personas a optar entre oportunidades de empleo que permitan satisfacer las necesidades </w:t>
      </w:r>
      <w:r w:rsidR="00D24670">
        <w:rPr>
          <w:rFonts w:cstheme="minorHAnsi"/>
          <w:sz w:val="24"/>
          <w:szCs w:val="24"/>
        </w:rPr>
        <w:t xml:space="preserve">materiales, </w:t>
      </w:r>
      <w:r w:rsidRPr="00745C0F">
        <w:rPr>
          <w:rFonts w:cstheme="minorHAnsi"/>
          <w:sz w:val="24"/>
          <w:szCs w:val="24"/>
        </w:rPr>
        <w:t xml:space="preserve">y contribuyan a su realización personal; implica orientar las prioridades sociales y los objetivos de la economía para proteger a las personas contra el “cuentapropismo obligado” que impone la auto-explotación de la fuerza de trabajo en tareas o actividades a las que se ven forzadas por necesidad, y sin opción real a elección. </w:t>
      </w:r>
    </w:p>
    <w:p w:rsidR="005559C4" w:rsidRPr="00745C0F" w:rsidRDefault="005559C4" w:rsidP="00731346">
      <w:pPr>
        <w:spacing w:after="180" w:line="264" w:lineRule="auto"/>
        <w:ind w:right="49"/>
        <w:rPr>
          <w:rFonts w:cstheme="minorHAnsi"/>
          <w:sz w:val="24"/>
          <w:szCs w:val="24"/>
        </w:rPr>
      </w:pPr>
      <w:r>
        <w:rPr>
          <w:rFonts w:cs="Arial"/>
          <w:sz w:val="24"/>
          <w:szCs w:val="24"/>
        </w:rPr>
        <w:t>Y</w:t>
      </w:r>
      <w:r w:rsidR="00D24670">
        <w:rPr>
          <w:rFonts w:cs="Arial"/>
          <w:sz w:val="24"/>
          <w:szCs w:val="24"/>
        </w:rPr>
        <w:t>, tercero, conceptualmente</w:t>
      </w:r>
      <w:r>
        <w:rPr>
          <w:rFonts w:cs="Arial"/>
          <w:sz w:val="24"/>
          <w:szCs w:val="24"/>
        </w:rPr>
        <w:t xml:space="preserve"> considera a</w:t>
      </w:r>
      <w:r w:rsidRPr="00745C0F">
        <w:rPr>
          <w:rFonts w:cs="Arial"/>
          <w:sz w:val="24"/>
          <w:szCs w:val="24"/>
        </w:rPr>
        <w:t xml:space="preserve">l esfuerzo </w:t>
      </w:r>
      <w:r w:rsidR="00D24670">
        <w:rPr>
          <w:rFonts w:cs="Arial"/>
          <w:sz w:val="24"/>
          <w:szCs w:val="24"/>
        </w:rPr>
        <w:t xml:space="preserve">y la creatividad </w:t>
      </w:r>
      <w:r w:rsidRPr="00745C0F">
        <w:rPr>
          <w:rFonts w:cs="Arial"/>
          <w:sz w:val="24"/>
          <w:szCs w:val="24"/>
        </w:rPr>
        <w:t>humano</w:t>
      </w:r>
      <w:r w:rsidR="00D24670">
        <w:rPr>
          <w:rFonts w:cs="Arial"/>
          <w:sz w:val="24"/>
          <w:szCs w:val="24"/>
        </w:rPr>
        <w:t>s,</w:t>
      </w:r>
      <w:r w:rsidRPr="00745C0F">
        <w:rPr>
          <w:rFonts w:cs="Arial"/>
          <w:sz w:val="24"/>
          <w:szCs w:val="24"/>
        </w:rPr>
        <w:t xml:space="preserve"> como la fuente </w:t>
      </w:r>
      <w:r>
        <w:rPr>
          <w:rFonts w:cs="Arial"/>
          <w:sz w:val="24"/>
          <w:szCs w:val="24"/>
        </w:rPr>
        <w:t xml:space="preserve">primaria </w:t>
      </w:r>
      <w:r w:rsidR="00D24670">
        <w:rPr>
          <w:rFonts w:cs="Arial"/>
          <w:sz w:val="24"/>
          <w:szCs w:val="24"/>
        </w:rPr>
        <w:t xml:space="preserve">para la </w:t>
      </w:r>
      <w:r w:rsidRPr="00745C0F">
        <w:rPr>
          <w:rFonts w:cs="Arial"/>
          <w:sz w:val="24"/>
          <w:szCs w:val="24"/>
        </w:rPr>
        <w:t xml:space="preserve">generación de valor e ingresos </w:t>
      </w:r>
      <w:r>
        <w:rPr>
          <w:rFonts w:cs="Arial"/>
          <w:sz w:val="24"/>
          <w:szCs w:val="24"/>
        </w:rPr>
        <w:t>en</w:t>
      </w:r>
      <w:r w:rsidRPr="00745C0F">
        <w:rPr>
          <w:rFonts w:cs="Arial"/>
          <w:sz w:val="24"/>
          <w:szCs w:val="24"/>
        </w:rPr>
        <w:t xml:space="preserve"> la sociedad: implica la vigencia efectiva de criterios de distribución equitativa del </w:t>
      </w:r>
      <w:r>
        <w:rPr>
          <w:rFonts w:cs="Arial"/>
          <w:sz w:val="24"/>
          <w:szCs w:val="24"/>
        </w:rPr>
        <w:t xml:space="preserve">ingreso </w:t>
      </w:r>
      <w:r w:rsidRPr="00745C0F">
        <w:rPr>
          <w:rFonts w:cs="Arial"/>
          <w:sz w:val="24"/>
          <w:szCs w:val="24"/>
        </w:rPr>
        <w:t xml:space="preserve">entre los factores que contribuyen a crearlo, superando enfoques primarios que consideran, en un extremo, al trabajo como </w:t>
      </w:r>
      <w:r w:rsidR="000F7277">
        <w:rPr>
          <w:rFonts w:cs="Arial"/>
          <w:sz w:val="24"/>
          <w:szCs w:val="24"/>
        </w:rPr>
        <w:t xml:space="preserve">una </w:t>
      </w:r>
      <w:r w:rsidRPr="00745C0F">
        <w:rPr>
          <w:rFonts w:cs="Arial"/>
          <w:sz w:val="24"/>
          <w:szCs w:val="24"/>
        </w:rPr>
        <w:t xml:space="preserve">mercancía sujeta a la oferta y la demanda o, en el otro, </w:t>
      </w:r>
      <w:r w:rsidRPr="00745C0F">
        <w:rPr>
          <w:rFonts w:cstheme="minorHAnsi"/>
          <w:sz w:val="24"/>
          <w:szCs w:val="24"/>
        </w:rPr>
        <w:t>a la creación de valor simplemente como una fuente de recaudación fiscal.</w:t>
      </w:r>
    </w:p>
    <w:p w:rsidR="00487E88" w:rsidRPr="00D00BC0" w:rsidRDefault="005559C4" w:rsidP="00731346">
      <w:pPr>
        <w:spacing w:after="180"/>
        <w:rPr>
          <w:rFonts w:cstheme="minorHAnsi"/>
          <w:sz w:val="24"/>
          <w:szCs w:val="24"/>
        </w:rPr>
      </w:pPr>
      <w:r w:rsidRPr="001E2342">
        <w:rPr>
          <w:rFonts w:cstheme="minorHAnsi"/>
          <w:sz w:val="24"/>
          <w:szCs w:val="24"/>
        </w:rPr>
        <w:t xml:space="preserve">El concepto del </w:t>
      </w:r>
      <w:r w:rsidRPr="0020290B">
        <w:rPr>
          <w:rFonts w:cstheme="minorHAnsi"/>
          <w:sz w:val="24"/>
          <w:szCs w:val="24"/>
        </w:rPr>
        <w:t>Empleo Digno</w:t>
      </w:r>
      <w:r w:rsidRPr="001E2342">
        <w:rPr>
          <w:rFonts w:cstheme="minorHAnsi"/>
          <w:sz w:val="24"/>
          <w:szCs w:val="24"/>
        </w:rPr>
        <w:t xml:space="preserve">, en resumen, no sólo establece (cualifica) los rasgos distintivos de las actividades humanas deseables en una sociedad productiva, inclusiva y equitativa, sino que lo </w:t>
      </w:r>
      <w:r>
        <w:rPr>
          <w:rFonts w:cstheme="minorHAnsi"/>
          <w:sz w:val="24"/>
          <w:szCs w:val="24"/>
        </w:rPr>
        <w:t xml:space="preserve">considera </w:t>
      </w:r>
      <w:r w:rsidRPr="001E2342">
        <w:rPr>
          <w:rFonts w:cstheme="minorHAnsi"/>
          <w:sz w:val="24"/>
          <w:szCs w:val="24"/>
        </w:rPr>
        <w:t>como la condición necesaria para el crecimiento sostenido −y socialmente sostenible− de la economía, garantiza</w:t>
      </w:r>
      <w:r>
        <w:rPr>
          <w:rFonts w:cstheme="minorHAnsi"/>
          <w:sz w:val="24"/>
          <w:szCs w:val="24"/>
        </w:rPr>
        <w:t>ndo</w:t>
      </w:r>
      <w:r w:rsidRPr="001E2342">
        <w:rPr>
          <w:rFonts w:cstheme="minorHAnsi"/>
          <w:sz w:val="24"/>
          <w:szCs w:val="24"/>
        </w:rPr>
        <w:t xml:space="preserve"> distribución de</w:t>
      </w:r>
      <w:r w:rsidR="00D24670">
        <w:rPr>
          <w:rFonts w:cstheme="minorHAnsi"/>
          <w:sz w:val="24"/>
          <w:szCs w:val="24"/>
        </w:rPr>
        <w:t>l ingreso y de</w:t>
      </w:r>
      <w:r w:rsidRPr="001E2342">
        <w:rPr>
          <w:rFonts w:cstheme="minorHAnsi"/>
          <w:sz w:val="24"/>
          <w:szCs w:val="24"/>
        </w:rPr>
        <w:t xml:space="preserve"> la riqueza</w:t>
      </w:r>
      <w:r w:rsidR="00D32E56" w:rsidRPr="00D32E56">
        <w:rPr>
          <w:rFonts w:cstheme="minorHAnsi"/>
          <w:sz w:val="24"/>
          <w:szCs w:val="24"/>
        </w:rPr>
        <w:t xml:space="preserve"> </w:t>
      </w:r>
      <w:r w:rsidR="00D32E56">
        <w:rPr>
          <w:rFonts w:cstheme="minorHAnsi"/>
          <w:sz w:val="24"/>
          <w:szCs w:val="24"/>
        </w:rPr>
        <w:t>con</w:t>
      </w:r>
      <w:r w:rsidR="00D32E56" w:rsidRPr="001E2342">
        <w:rPr>
          <w:rFonts w:cstheme="minorHAnsi"/>
          <w:sz w:val="24"/>
          <w:szCs w:val="24"/>
        </w:rPr>
        <w:t xml:space="preserve"> equidad</w:t>
      </w:r>
      <w:r w:rsidRPr="001E2342">
        <w:rPr>
          <w:rFonts w:cstheme="minorHAnsi"/>
          <w:sz w:val="24"/>
          <w:szCs w:val="24"/>
        </w:rPr>
        <w:t>, y promov</w:t>
      </w:r>
      <w:r>
        <w:rPr>
          <w:rFonts w:cstheme="minorHAnsi"/>
          <w:sz w:val="24"/>
          <w:szCs w:val="24"/>
        </w:rPr>
        <w:t>i</w:t>
      </w:r>
      <w:r w:rsidRPr="001E2342">
        <w:rPr>
          <w:rFonts w:cstheme="minorHAnsi"/>
          <w:sz w:val="24"/>
          <w:szCs w:val="24"/>
        </w:rPr>
        <w:t>e</w:t>
      </w:r>
      <w:r>
        <w:rPr>
          <w:rFonts w:cstheme="minorHAnsi"/>
          <w:sz w:val="24"/>
          <w:szCs w:val="24"/>
        </w:rPr>
        <w:t xml:space="preserve">ndo </w:t>
      </w:r>
      <w:r w:rsidRPr="001E2342">
        <w:rPr>
          <w:rFonts w:cstheme="minorHAnsi"/>
          <w:sz w:val="24"/>
          <w:szCs w:val="24"/>
        </w:rPr>
        <w:t>el tránsito de</w:t>
      </w:r>
      <w:r>
        <w:rPr>
          <w:rFonts w:cstheme="minorHAnsi"/>
          <w:sz w:val="24"/>
          <w:szCs w:val="24"/>
        </w:rPr>
        <w:t>sde</w:t>
      </w:r>
      <w:r w:rsidRPr="001E2342">
        <w:rPr>
          <w:rFonts w:cstheme="minorHAnsi"/>
          <w:sz w:val="24"/>
          <w:szCs w:val="24"/>
        </w:rPr>
        <w:t xml:space="preserve"> la cultura rentista centrada en los recursos naturales, hacia la Cultura Productiva que considera al esfuerzo humano como la fuente de la creación sostenible de riqueza para la sociedad</w:t>
      </w:r>
      <w:r w:rsidR="00D24670">
        <w:rPr>
          <w:rFonts w:cstheme="minorHAnsi"/>
          <w:sz w:val="24"/>
          <w:szCs w:val="24"/>
        </w:rPr>
        <w:t>, y a las personas y sus hogares como los destinatarios directos y finales de los beneficios del crecimiento de la economía</w:t>
      </w:r>
      <w:r w:rsidRPr="001E2342">
        <w:rPr>
          <w:rFonts w:cstheme="minorHAnsi"/>
          <w:sz w:val="24"/>
          <w:szCs w:val="24"/>
        </w:rPr>
        <w:t>.</w:t>
      </w:r>
    </w:p>
    <w:p w:rsidR="00D32E56" w:rsidRPr="00A936BE" w:rsidRDefault="00FC23B3" w:rsidP="00731346">
      <w:pPr>
        <w:pStyle w:val="Ttulo2"/>
        <w:rPr>
          <w:sz w:val="28"/>
        </w:rPr>
      </w:pPr>
      <w:r w:rsidRPr="00A936BE">
        <w:rPr>
          <w:sz w:val="28"/>
        </w:rPr>
        <w:t>Los principios y condiciones de las nuevas relaciones E3</w:t>
      </w:r>
      <w:r w:rsidR="00D32E56" w:rsidRPr="00A936BE">
        <w:rPr>
          <w:sz w:val="28"/>
        </w:rPr>
        <w:t xml:space="preserve"> </w:t>
      </w:r>
    </w:p>
    <w:p w:rsidR="003E4052" w:rsidRDefault="00462F8B" w:rsidP="00731346">
      <w:pPr>
        <w:spacing w:after="180"/>
        <w:rPr>
          <w:sz w:val="24"/>
          <w:szCs w:val="24"/>
        </w:rPr>
      </w:pPr>
      <w:r>
        <w:rPr>
          <w:sz w:val="24"/>
          <w:szCs w:val="24"/>
        </w:rPr>
        <w:t>Para c</w:t>
      </w:r>
      <w:r w:rsidRPr="00462F8B">
        <w:rPr>
          <w:sz w:val="24"/>
          <w:szCs w:val="24"/>
        </w:rPr>
        <w:t xml:space="preserve">onstruir una economía de pleno empleo </w:t>
      </w:r>
      <w:r>
        <w:rPr>
          <w:sz w:val="24"/>
          <w:szCs w:val="24"/>
        </w:rPr>
        <w:t xml:space="preserve">como el </w:t>
      </w:r>
      <w:r w:rsidRPr="00462F8B">
        <w:rPr>
          <w:sz w:val="24"/>
          <w:szCs w:val="24"/>
        </w:rPr>
        <w:t xml:space="preserve">objetivo estratégico </w:t>
      </w:r>
      <w:r>
        <w:rPr>
          <w:sz w:val="24"/>
          <w:szCs w:val="24"/>
        </w:rPr>
        <w:t>compartido por los empleados y trabajadores</w:t>
      </w:r>
      <w:r w:rsidRPr="00462F8B">
        <w:rPr>
          <w:sz w:val="24"/>
          <w:szCs w:val="24"/>
        </w:rPr>
        <w:t xml:space="preserve">, </w:t>
      </w:r>
      <w:r>
        <w:rPr>
          <w:sz w:val="24"/>
          <w:szCs w:val="24"/>
        </w:rPr>
        <w:t xml:space="preserve">por emprendedores y empresas, y por la sociedad y el Estado, </w:t>
      </w:r>
      <w:r w:rsidR="00926044">
        <w:rPr>
          <w:sz w:val="24"/>
          <w:szCs w:val="24"/>
        </w:rPr>
        <w:t xml:space="preserve">se </w:t>
      </w:r>
      <w:r>
        <w:rPr>
          <w:sz w:val="24"/>
          <w:szCs w:val="24"/>
        </w:rPr>
        <w:t xml:space="preserve">requiere adoptar </w:t>
      </w:r>
      <w:r w:rsidR="00926044">
        <w:rPr>
          <w:sz w:val="24"/>
          <w:szCs w:val="24"/>
        </w:rPr>
        <w:t>bases también comunes en relación a principios y conceptos que permitan identificar las prioridades a partir de criterios consensuados y derivados de los principios.</w:t>
      </w:r>
    </w:p>
    <w:p w:rsidR="00B0792F" w:rsidRDefault="00926044" w:rsidP="00731346">
      <w:pPr>
        <w:spacing w:after="180"/>
        <w:rPr>
          <w:sz w:val="24"/>
          <w:szCs w:val="24"/>
        </w:rPr>
      </w:pPr>
      <w:r>
        <w:rPr>
          <w:sz w:val="24"/>
          <w:szCs w:val="24"/>
        </w:rPr>
        <w:t>En primer lugar, el crecimiento de la economía</w:t>
      </w:r>
      <w:r w:rsidR="008913E8">
        <w:rPr>
          <w:sz w:val="24"/>
          <w:szCs w:val="24"/>
        </w:rPr>
        <w:t xml:space="preserve"> no es un fin en sí mismo: es un medio para el desarrollo sostenido y sostenible que asegure el bienestar de generaciones, actuales y futuras. </w:t>
      </w:r>
    </w:p>
    <w:p w:rsidR="00B0792F" w:rsidRDefault="008913E8" w:rsidP="00731346">
      <w:pPr>
        <w:spacing w:after="180"/>
        <w:rPr>
          <w:rFonts w:cstheme="minorHAnsi"/>
          <w:sz w:val="24"/>
          <w:szCs w:val="24"/>
          <w:lang w:val="es-MX"/>
        </w:rPr>
      </w:pPr>
      <w:r>
        <w:rPr>
          <w:sz w:val="24"/>
          <w:szCs w:val="24"/>
        </w:rPr>
        <w:t xml:space="preserve">Segundo, la fuente y el </w:t>
      </w:r>
      <w:r w:rsidR="003E4052" w:rsidRPr="00462F8B">
        <w:rPr>
          <w:rFonts w:cstheme="minorHAnsi"/>
          <w:sz w:val="24"/>
          <w:szCs w:val="24"/>
          <w:lang w:val="es-MX"/>
        </w:rPr>
        <w:t xml:space="preserve">origen de la creación de valor en la economía, </w:t>
      </w:r>
      <w:r>
        <w:rPr>
          <w:rFonts w:cstheme="minorHAnsi"/>
          <w:sz w:val="24"/>
          <w:szCs w:val="24"/>
          <w:lang w:val="es-MX"/>
        </w:rPr>
        <w:t>son</w:t>
      </w:r>
      <w:r w:rsidR="003E4052" w:rsidRPr="00462F8B">
        <w:rPr>
          <w:rFonts w:cstheme="minorHAnsi"/>
          <w:sz w:val="24"/>
          <w:szCs w:val="24"/>
          <w:lang w:val="es-MX"/>
        </w:rPr>
        <w:t xml:space="preserve"> la creatividad y el esfuerzo humano</w:t>
      </w:r>
      <w:r>
        <w:rPr>
          <w:rFonts w:cstheme="minorHAnsi"/>
          <w:sz w:val="24"/>
          <w:szCs w:val="24"/>
          <w:lang w:val="es-MX"/>
        </w:rPr>
        <w:t>s que aportan empresarios y trabajadores</w:t>
      </w:r>
      <w:r w:rsidR="003E4052" w:rsidRPr="00462F8B">
        <w:rPr>
          <w:rFonts w:cstheme="minorHAnsi"/>
          <w:sz w:val="24"/>
          <w:szCs w:val="24"/>
          <w:lang w:val="es-MX"/>
        </w:rPr>
        <w:t xml:space="preserve">; </w:t>
      </w:r>
      <w:r w:rsidR="00B0792F">
        <w:rPr>
          <w:rFonts w:cstheme="minorHAnsi"/>
          <w:sz w:val="24"/>
          <w:szCs w:val="24"/>
          <w:lang w:val="es-MX"/>
        </w:rPr>
        <w:t xml:space="preserve">en consecuencia, </w:t>
      </w:r>
      <w:r w:rsidR="003E4052" w:rsidRPr="00462F8B">
        <w:rPr>
          <w:rFonts w:cstheme="minorHAnsi"/>
          <w:sz w:val="24"/>
          <w:szCs w:val="24"/>
          <w:lang w:val="es-MX"/>
        </w:rPr>
        <w:t>deben ser las personas</w:t>
      </w:r>
      <w:r>
        <w:rPr>
          <w:rFonts w:cstheme="minorHAnsi"/>
          <w:sz w:val="24"/>
          <w:szCs w:val="24"/>
          <w:lang w:val="es-MX"/>
        </w:rPr>
        <w:t xml:space="preserve"> y sus hogares</w:t>
      </w:r>
      <w:r w:rsidR="003E4052" w:rsidRPr="00462F8B">
        <w:rPr>
          <w:rFonts w:cstheme="minorHAnsi"/>
          <w:sz w:val="24"/>
          <w:szCs w:val="24"/>
          <w:lang w:val="es-MX"/>
        </w:rPr>
        <w:t xml:space="preserve">, no el Estado ni </w:t>
      </w:r>
      <w:r>
        <w:rPr>
          <w:rFonts w:cstheme="minorHAnsi"/>
          <w:sz w:val="24"/>
          <w:szCs w:val="24"/>
          <w:lang w:val="es-MX"/>
        </w:rPr>
        <w:t xml:space="preserve">el </w:t>
      </w:r>
      <w:r w:rsidR="003E4052" w:rsidRPr="00462F8B">
        <w:rPr>
          <w:rFonts w:cstheme="minorHAnsi"/>
          <w:sz w:val="24"/>
          <w:szCs w:val="24"/>
          <w:lang w:val="es-MX"/>
        </w:rPr>
        <w:t xml:space="preserve">capital, los destinatarios </w:t>
      </w:r>
      <w:r w:rsidR="00B0792F">
        <w:rPr>
          <w:rFonts w:cstheme="minorHAnsi"/>
          <w:sz w:val="24"/>
          <w:szCs w:val="24"/>
          <w:lang w:val="es-MX"/>
        </w:rPr>
        <w:t xml:space="preserve">primarios, </w:t>
      </w:r>
      <w:r w:rsidR="003E4052" w:rsidRPr="00462F8B">
        <w:rPr>
          <w:rFonts w:cstheme="minorHAnsi"/>
          <w:sz w:val="24"/>
          <w:szCs w:val="24"/>
          <w:lang w:val="es-MX"/>
        </w:rPr>
        <w:t>directos y finales de</w:t>
      </w:r>
      <w:r w:rsidR="00B0792F">
        <w:rPr>
          <w:rFonts w:cstheme="minorHAnsi"/>
          <w:sz w:val="24"/>
          <w:szCs w:val="24"/>
          <w:lang w:val="es-MX"/>
        </w:rPr>
        <w:t xml:space="preserve"> los beneficios del crecimiento.</w:t>
      </w:r>
    </w:p>
    <w:p w:rsidR="00B0792F" w:rsidRPr="003E4052" w:rsidRDefault="00B0792F" w:rsidP="00731346">
      <w:pPr>
        <w:spacing w:after="180"/>
        <w:rPr>
          <w:rFonts w:cstheme="minorHAnsi"/>
          <w:sz w:val="24"/>
          <w:szCs w:val="24"/>
          <w:lang w:val="es-419"/>
        </w:rPr>
      </w:pPr>
      <w:r>
        <w:rPr>
          <w:rFonts w:cstheme="minorHAnsi"/>
          <w:sz w:val="24"/>
          <w:szCs w:val="24"/>
          <w:lang w:val="es-419"/>
        </w:rPr>
        <w:t xml:space="preserve">Tercero, las controversias, </w:t>
      </w:r>
      <w:r w:rsidR="003E4052" w:rsidRPr="003E4052">
        <w:rPr>
          <w:rFonts w:cstheme="minorHAnsi"/>
          <w:sz w:val="24"/>
          <w:szCs w:val="24"/>
        </w:rPr>
        <w:t xml:space="preserve">debates </w:t>
      </w:r>
      <w:r>
        <w:rPr>
          <w:rFonts w:cstheme="minorHAnsi"/>
          <w:sz w:val="24"/>
          <w:szCs w:val="24"/>
          <w:lang w:val="es-419"/>
        </w:rPr>
        <w:t xml:space="preserve">y conflictos </w:t>
      </w:r>
      <w:r w:rsidR="003E4052" w:rsidRPr="003E4052">
        <w:rPr>
          <w:rFonts w:cstheme="minorHAnsi"/>
          <w:sz w:val="24"/>
          <w:szCs w:val="24"/>
        </w:rPr>
        <w:t xml:space="preserve">sobre emprendimientos públicos o privados, o las formas capitalistas, socialistas o comunitarias de apropiación del excedente, se refieren específicamente a las formas, principios o criterios que se adoptan para </w:t>
      </w:r>
      <w:r>
        <w:rPr>
          <w:rFonts w:cstheme="minorHAnsi"/>
          <w:sz w:val="24"/>
          <w:szCs w:val="24"/>
        </w:rPr>
        <w:t xml:space="preserve">la </w:t>
      </w:r>
      <w:r w:rsidRPr="003E4052">
        <w:rPr>
          <w:rFonts w:cstheme="minorHAnsi"/>
          <w:sz w:val="24"/>
          <w:szCs w:val="24"/>
        </w:rPr>
        <w:t>distribución de</w:t>
      </w:r>
      <w:r>
        <w:rPr>
          <w:rFonts w:cstheme="minorHAnsi"/>
          <w:sz w:val="24"/>
          <w:szCs w:val="24"/>
        </w:rPr>
        <w:t xml:space="preserve"> </w:t>
      </w:r>
      <w:r w:rsidRPr="003E4052">
        <w:rPr>
          <w:rFonts w:cstheme="minorHAnsi"/>
          <w:sz w:val="24"/>
          <w:szCs w:val="24"/>
        </w:rPr>
        <w:t>l</w:t>
      </w:r>
      <w:r>
        <w:rPr>
          <w:rFonts w:cstheme="minorHAnsi"/>
          <w:sz w:val="24"/>
          <w:szCs w:val="24"/>
        </w:rPr>
        <w:t>os</w:t>
      </w:r>
      <w:r w:rsidRPr="003E4052">
        <w:rPr>
          <w:rFonts w:cstheme="minorHAnsi"/>
          <w:sz w:val="24"/>
          <w:szCs w:val="24"/>
        </w:rPr>
        <w:t xml:space="preserve"> ingreso</w:t>
      </w:r>
      <w:r>
        <w:rPr>
          <w:rFonts w:cstheme="minorHAnsi"/>
          <w:sz w:val="24"/>
          <w:szCs w:val="24"/>
        </w:rPr>
        <w:t>s</w:t>
      </w:r>
      <w:r w:rsidR="003E4052" w:rsidRPr="003E4052">
        <w:rPr>
          <w:rFonts w:cstheme="minorHAnsi"/>
          <w:sz w:val="24"/>
          <w:szCs w:val="24"/>
        </w:rPr>
        <w:t>. Tales debates no existen ni tienen sentido respecto al proceso de creación del valor</w:t>
      </w:r>
      <w:r w:rsidR="0006563C">
        <w:rPr>
          <w:rFonts w:cstheme="minorHAnsi"/>
          <w:sz w:val="24"/>
          <w:szCs w:val="24"/>
        </w:rPr>
        <w:t>,</w:t>
      </w:r>
      <w:r w:rsidR="003E4052" w:rsidRPr="003E4052">
        <w:rPr>
          <w:rFonts w:cstheme="minorHAnsi"/>
          <w:sz w:val="24"/>
          <w:szCs w:val="24"/>
        </w:rPr>
        <w:t xml:space="preserve"> </w:t>
      </w:r>
      <w:r w:rsidR="0006563C">
        <w:rPr>
          <w:rFonts w:cstheme="minorHAnsi"/>
          <w:sz w:val="24"/>
          <w:szCs w:val="24"/>
        </w:rPr>
        <w:t xml:space="preserve">cuyo rasgo dominante </w:t>
      </w:r>
      <w:r w:rsidR="003E4052" w:rsidRPr="003E4052">
        <w:rPr>
          <w:rFonts w:cstheme="minorHAnsi"/>
          <w:sz w:val="24"/>
          <w:szCs w:val="24"/>
        </w:rPr>
        <w:t xml:space="preserve">es esencialmente </w:t>
      </w:r>
      <w:r w:rsidR="0006563C">
        <w:rPr>
          <w:rFonts w:cstheme="minorHAnsi"/>
          <w:sz w:val="24"/>
          <w:szCs w:val="24"/>
        </w:rPr>
        <w:t>el</w:t>
      </w:r>
      <w:r w:rsidR="003E4052" w:rsidRPr="003E4052">
        <w:rPr>
          <w:rFonts w:cstheme="minorHAnsi"/>
          <w:sz w:val="24"/>
          <w:szCs w:val="24"/>
        </w:rPr>
        <w:t xml:space="preserve"> mismo en todo proceso productivo</w:t>
      </w:r>
      <w:r w:rsidR="0006563C">
        <w:rPr>
          <w:rFonts w:cstheme="minorHAnsi"/>
          <w:sz w:val="24"/>
          <w:szCs w:val="24"/>
        </w:rPr>
        <w:t xml:space="preserve">: maximizar </w:t>
      </w:r>
      <w:r w:rsidR="0006563C" w:rsidRPr="003E4052">
        <w:rPr>
          <w:rFonts w:cstheme="minorHAnsi"/>
          <w:sz w:val="24"/>
          <w:szCs w:val="24"/>
        </w:rPr>
        <w:t>la</w:t>
      </w:r>
      <w:r w:rsidR="0006563C">
        <w:rPr>
          <w:rFonts w:cstheme="minorHAnsi"/>
          <w:sz w:val="24"/>
          <w:szCs w:val="24"/>
        </w:rPr>
        <w:t xml:space="preserve"> eficiencia y la efectividad (la</w:t>
      </w:r>
      <w:r w:rsidR="0006563C" w:rsidRPr="003E4052">
        <w:rPr>
          <w:rFonts w:cstheme="minorHAnsi"/>
          <w:sz w:val="24"/>
          <w:szCs w:val="24"/>
        </w:rPr>
        <w:t xml:space="preserve"> productividad)</w:t>
      </w:r>
      <w:r w:rsidR="0006563C">
        <w:rPr>
          <w:rFonts w:cstheme="minorHAnsi"/>
          <w:sz w:val="24"/>
          <w:szCs w:val="24"/>
        </w:rPr>
        <w:t xml:space="preserve"> en el uso de los recursos disponibles</w:t>
      </w:r>
      <w:r w:rsidR="00670E03">
        <w:rPr>
          <w:rFonts w:cstheme="minorHAnsi"/>
          <w:sz w:val="24"/>
          <w:szCs w:val="24"/>
        </w:rPr>
        <w:t xml:space="preserve"> con la meta de maximizar el valor agregado </w:t>
      </w:r>
      <w:r w:rsidR="009B1CD8">
        <w:rPr>
          <w:rFonts w:cstheme="minorHAnsi"/>
          <w:sz w:val="24"/>
          <w:szCs w:val="24"/>
        </w:rPr>
        <w:t xml:space="preserve">–social y económico, </w:t>
      </w:r>
      <w:r w:rsidR="00670E03">
        <w:rPr>
          <w:rFonts w:cstheme="minorHAnsi"/>
          <w:sz w:val="24"/>
          <w:szCs w:val="24"/>
        </w:rPr>
        <w:t>en la producción de bienes y servicios.</w:t>
      </w:r>
      <w:r w:rsidR="0006563C">
        <w:rPr>
          <w:rFonts w:cstheme="minorHAnsi"/>
          <w:sz w:val="24"/>
          <w:szCs w:val="24"/>
        </w:rPr>
        <w:t xml:space="preserve"> </w:t>
      </w:r>
    </w:p>
    <w:p w:rsidR="008020DE" w:rsidRDefault="0006563C" w:rsidP="00731346">
      <w:pPr>
        <w:spacing w:after="180"/>
        <w:rPr>
          <w:rFonts w:cstheme="minorHAnsi"/>
          <w:sz w:val="24"/>
          <w:szCs w:val="24"/>
        </w:rPr>
      </w:pPr>
      <w:r>
        <w:rPr>
          <w:rFonts w:cstheme="minorHAnsi"/>
          <w:sz w:val="24"/>
          <w:szCs w:val="24"/>
        </w:rPr>
        <w:t xml:space="preserve">Cuarto, </w:t>
      </w:r>
      <w:r w:rsidR="00043798">
        <w:rPr>
          <w:rFonts w:cstheme="minorHAnsi"/>
          <w:sz w:val="24"/>
          <w:szCs w:val="24"/>
        </w:rPr>
        <w:t xml:space="preserve">es innegable que las </w:t>
      </w:r>
      <w:r>
        <w:rPr>
          <w:rFonts w:cstheme="minorHAnsi"/>
          <w:sz w:val="24"/>
          <w:szCs w:val="24"/>
        </w:rPr>
        <w:t>p</w:t>
      </w:r>
      <w:r w:rsidR="00281C0A">
        <w:rPr>
          <w:rFonts w:cstheme="minorHAnsi"/>
          <w:sz w:val="24"/>
          <w:szCs w:val="24"/>
        </w:rPr>
        <w:t xml:space="preserve">osiciones </w:t>
      </w:r>
      <w:r>
        <w:rPr>
          <w:rFonts w:cstheme="minorHAnsi"/>
          <w:sz w:val="24"/>
          <w:szCs w:val="24"/>
        </w:rPr>
        <w:t xml:space="preserve">ideológicas </w:t>
      </w:r>
      <w:r w:rsidR="00670E03">
        <w:rPr>
          <w:rFonts w:cstheme="minorHAnsi"/>
          <w:sz w:val="24"/>
          <w:szCs w:val="24"/>
        </w:rPr>
        <w:t>con las que se identifi</w:t>
      </w:r>
      <w:r w:rsidR="00043798">
        <w:rPr>
          <w:rFonts w:cstheme="minorHAnsi"/>
          <w:sz w:val="24"/>
          <w:szCs w:val="24"/>
        </w:rPr>
        <w:t>ca</w:t>
      </w:r>
      <w:r w:rsidR="00670E03">
        <w:rPr>
          <w:rFonts w:cstheme="minorHAnsi"/>
          <w:sz w:val="24"/>
          <w:szCs w:val="24"/>
        </w:rPr>
        <w:t xml:space="preserve">n los trabajadores </w:t>
      </w:r>
      <w:r w:rsidR="00905089">
        <w:rPr>
          <w:rFonts w:cstheme="minorHAnsi"/>
          <w:sz w:val="24"/>
          <w:szCs w:val="24"/>
        </w:rPr>
        <w:t>o</w:t>
      </w:r>
      <w:r w:rsidR="00670E03">
        <w:rPr>
          <w:rFonts w:cstheme="minorHAnsi"/>
          <w:sz w:val="24"/>
          <w:szCs w:val="24"/>
        </w:rPr>
        <w:t xml:space="preserve"> los empresarios</w:t>
      </w:r>
      <w:r w:rsidR="00043798" w:rsidRPr="00043798">
        <w:rPr>
          <w:rFonts w:cstheme="minorHAnsi"/>
          <w:sz w:val="24"/>
          <w:szCs w:val="24"/>
        </w:rPr>
        <w:t xml:space="preserve"> </w:t>
      </w:r>
      <w:r w:rsidR="00043798">
        <w:rPr>
          <w:rFonts w:cstheme="minorHAnsi"/>
          <w:sz w:val="24"/>
          <w:szCs w:val="24"/>
        </w:rPr>
        <w:t xml:space="preserve">son diferentes. Sin embargo, </w:t>
      </w:r>
      <w:r w:rsidR="00670E03">
        <w:rPr>
          <w:rFonts w:cstheme="minorHAnsi"/>
          <w:sz w:val="24"/>
          <w:szCs w:val="24"/>
        </w:rPr>
        <w:t>ante el desafío com</w:t>
      </w:r>
      <w:r w:rsidR="008020DE">
        <w:rPr>
          <w:rFonts w:cstheme="minorHAnsi"/>
          <w:sz w:val="24"/>
          <w:szCs w:val="24"/>
        </w:rPr>
        <w:t xml:space="preserve">ún </w:t>
      </w:r>
      <w:r w:rsidR="00670E03">
        <w:rPr>
          <w:rFonts w:cstheme="minorHAnsi"/>
          <w:sz w:val="24"/>
          <w:szCs w:val="24"/>
        </w:rPr>
        <w:t>de superar la crisis</w:t>
      </w:r>
      <w:r w:rsidR="008020DE">
        <w:rPr>
          <w:rFonts w:cstheme="minorHAnsi"/>
          <w:sz w:val="24"/>
          <w:szCs w:val="24"/>
        </w:rPr>
        <w:t>, y</w:t>
      </w:r>
      <w:r w:rsidR="00670E03">
        <w:rPr>
          <w:rFonts w:cstheme="minorHAnsi"/>
          <w:sz w:val="24"/>
          <w:szCs w:val="24"/>
        </w:rPr>
        <w:t xml:space="preserve"> </w:t>
      </w:r>
      <w:r w:rsidR="00043798">
        <w:rPr>
          <w:rFonts w:cstheme="minorHAnsi"/>
          <w:sz w:val="24"/>
          <w:szCs w:val="24"/>
        </w:rPr>
        <w:t xml:space="preserve">sin </w:t>
      </w:r>
      <w:r w:rsidR="008020DE">
        <w:rPr>
          <w:rFonts w:cstheme="minorHAnsi"/>
          <w:sz w:val="24"/>
          <w:szCs w:val="24"/>
        </w:rPr>
        <w:t xml:space="preserve">necesariamente </w:t>
      </w:r>
      <w:r w:rsidR="00043798">
        <w:rPr>
          <w:rFonts w:cstheme="minorHAnsi"/>
          <w:sz w:val="24"/>
          <w:szCs w:val="24"/>
        </w:rPr>
        <w:t xml:space="preserve">abandonar tales posiciones, </w:t>
      </w:r>
      <w:r w:rsidR="008020DE">
        <w:rPr>
          <w:rFonts w:cstheme="minorHAnsi"/>
          <w:sz w:val="24"/>
          <w:szCs w:val="24"/>
        </w:rPr>
        <w:t xml:space="preserve">se requieren </w:t>
      </w:r>
      <w:r w:rsidR="00422C6E">
        <w:rPr>
          <w:rFonts w:cstheme="minorHAnsi"/>
          <w:sz w:val="24"/>
          <w:szCs w:val="24"/>
        </w:rPr>
        <w:t xml:space="preserve">acuerdos básicos para establecer </w:t>
      </w:r>
      <w:r w:rsidR="008020DE">
        <w:rPr>
          <w:rFonts w:cstheme="minorHAnsi"/>
          <w:sz w:val="24"/>
          <w:szCs w:val="24"/>
        </w:rPr>
        <w:t xml:space="preserve">puntos de confianza sobre los que se adopten </w:t>
      </w:r>
      <w:r w:rsidR="00422C6E">
        <w:rPr>
          <w:rFonts w:cstheme="minorHAnsi"/>
          <w:sz w:val="24"/>
          <w:szCs w:val="24"/>
        </w:rPr>
        <w:t xml:space="preserve">acciones </w:t>
      </w:r>
      <w:r w:rsidR="008020DE">
        <w:rPr>
          <w:rFonts w:cstheme="minorHAnsi"/>
          <w:sz w:val="24"/>
          <w:szCs w:val="24"/>
        </w:rPr>
        <w:t xml:space="preserve">para avanzar a objetivos compartidos. </w:t>
      </w:r>
    </w:p>
    <w:p w:rsidR="00487E88" w:rsidRPr="00D00BC0" w:rsidRDefault="009B1CD8" w:rsidP="00731346">
      <w:pPr>
        <w:spacing w:after="180"/>
        <w:rPr>
          <w:rFonts w:cstheme="minorHAnsi"/>
          <w:sz w:val="24"/>
          <w:szCs w:val="24"/>
        </w:rPr>
      </w:pPr>
      <w:r>
        <w:rPr>
          <w:rFonts w:cstheme="minorHAnsi"/>
          <w:sz w:val="24"/>
          <w:szCs w:val="24"/>
        </w:rPr>
        <w:t xml:space="preserve">En particular, </w:t>
      </w:r>
      <w:r w:rsidR="007043B1">
        <w:rPr>
          <w:rFonts w:cstheme="minorHAnsi"/>
          <w:sz w:val="24"/>
          <w:szCs w:val="24"/>
        </w:rPr>
        <w:t xml:space="preserve">desde la perspectiva de los trabajadores, se </w:t>
      </w:r>
      <w:r w:rsidR="00B10935">
        <w:rPr>
          <w:rFonts w:cstheme="minorHAnsi"/>
          <w:sz w:val="24"/>
          <w:szCs w:val="24"/>
        </w:rPr>
        <w:t>espera</w:t>
      </w:r>
      <w:r w:rsidR="008B6AC8">
        <w:rPr>
          <w:rFonts w:cstheme="minorHAnsi"/>
          <w:sz w:val="24"/>
          <w:szCs w:val="24"/>
        </w:rPr>
        <w:t xml:space="preserve"> </w:t>
      </w:r>
      <w:r w:rsidR="007043B1">
        <w:rPr>
          <w:rFonts w:cstheme="minorHAnsi"/>
          <w:sz w:val="24"/>
          <w:szCs w:val="24"/>
        </w:rPr>
        <w:t>de manera muy especial la transparencia en la gestión de la</w:t>
      </w:r>
      <w:r>
        <w:rPr>
          <w:rFonts w:cstheme="minorHAnsi"/>
          <w:sz w:val="24"/>
          <w:szCs w:val="24"/>
        </w:rPr>
        <w:t xml:space="preserve">s </w:t>
      </w:r>
      <w:r w:rsidR="007043B1">
        <w:rPr>
          <w:rFonts w:cstheme="minorHAnsi"/>
          <w:sz w:val="24"/>
          <w:szCs w:val="24"/>
        </w:rPr>
        <w:t>empresas</w:t>
      </w:r>
      <w:r w:rsidR="008B6AC8">
        <w:rPr>
          <w:rFonts w:cstheme="minorHAnsi"/>
          <w:sz w:val="24"/>
          <w:szCs w:val="24"/>
        </w:rPr>
        <w:t>,</w:t>
      </w:r>
      <w:r w:rsidR="007043B1">
        <w:rPr>
          <w:rFonts w:cstheme="minorHAnsi"/>
          <w:sz w:val="24"/>
          <w:szCs w:val="24"/>
        </w:rPr>
        <w:t xml:space="preserve"> </w:t>
      </w:r>
      <w:r w:rsidR="00DA0E44">
        <w:rPr>
          <w:rFonts w:cstheme="minorHAnsi"/>
          <w:sz w:val="24"/>
          <w:szCs w:val="24"/>
        </w:rPr>
        <w:t xml:space="preserve">en la medida que permita valorar </w:t>
      </w:r>
      <w:r w:rsidR="008A4432">
        <w:rPr>
          <w:rFonts w:cstheme="minorHAnsi"/>
          <w:sz w:val="24"/>
          <w:szCs w:val="24"/>
        </w:rPr>
        <w:t xml:space="preserve">la equidad en la distribución de los ingresos. </w:t>
      </w:r>
      <w:r w:rsidR="008B6AC8">
        <w:rPr>
          <w:rFonts w:cstheme="minorHAnsi"/>
          <w:sz w:val="24"/>
          <w:szCs w:val="24"/>
        </w:rPr>
        <w:t xml:space="preserve">Los </w:t>
      </w:r>
      <w:r>
        <w:rPr>
          <w:rFonts w:cstheme="minorHAnsi"/>
          <w:sz w:val="24"/>
          <w:szCs w:val="24"/>
        </w:rPr>
        <w:t xml:space="preserve">incentivos y beneficios </w:t>
      </w:r>
      <w:r w:rsidR="008B6AC8">
        <w:rPr>
          <w:rFonts w:cstheme="minorHAnsi"/>
          <w:sz w:val="24"/>
          <w:szCs w:val="24"/>
        </w:rPr>
        <w:t xml:space="preserve">a las empresas y los empresarios </w:t>
      </w:r>
      <w:r>
        <w:rPr>
          <w:rFonts w:cstheme="minorHAnsi"/>
          <w:sz w:val="24"/>
          <w:szCs w:val="24"/>
        </w:rPr>
        <w:t xml:space="preserve">que los trabajadores </w:t>
      </w:r>
      <w:r w:rsidR="008B6AC8">
        <w:rPr>
          <w:rFonts w:cstheme="minorHAnsi"/>
          <w:sz w:val="24"/>
          <w:szCs w:val="24"/>
        </w:rPr>
        <w:t>puedan a</w:t>
      </w:r>
      <w:r>
        <w:rPr>
          <w:rFonts w:cstheme="minorHAnsi"/>
          <w:sz w:val="24"/>
          <w:szCs w:val="24"/>
        </w:rPr>
        <w:t>poyar</w:t>
      </w:r>
      <w:r w:rsidR="008B6AC8">
        <w:rPr>
          <w:rFonts w:cstheme="minorHAnsi"/>
          <w:sz w:val="24"/>
          <w:szCs w:val="24"/>
        </w:rPr>
        <w:t xml:space="preserve">, estarán en directa relación con los grados de transparencia y de equidad en la gestión empresarial. </w:t>
      </w:r>
    </w:p>
    <w:p w:rsidR="00487E88" w:rsidRDefault="00644237" w:rsidP="00731346">
      <w:pPr>
        <w:spacing w:after="180"/>
        <w:rPr>
          <w:rFonts w:cstheme="minorHAnsi"/>
          <w:sz w:val="24"/>
          <w:szCs w:val="24"/>
          <w:lang w:val="es-419"/>
        </w:rPr>
      </w:pPr>
      <w:r>
        <w:rPr>
          <w:rFonts w:cstheme="minorHAnsi"/>
          <w:sz w:val="24"/>
          <w:szCs w:val="24"/>
          <w:lang w:val="es-419"/>
        </w:rPr>
        <w:t>La equidad en la distribución del ingreso en las empresas, no es un acto de beneficencia social, sino una condición esencial para el crecimiento de la economía y para el desarrollo sostenible:</w:t>
      </w:r>
    </w:p>
    <w:p w:rsidR="00DE11ED" w:rsidRPr="008B6AC8" w:rsidRDefault="008B6AC8" w:rsidP="00731346">
      <w:pPr>
        <w:spacing w:after="180"/>
        <w:rPr>
          <w:rFonts w:cstheme="minorHAnsi"/>
          <w:sz w:val="24"/>
          <w:szCs w:val="24"/>
          <w:lang w:val="es-419"/>
        </w:rPr>
      </w:pPr>
      <w:r w:rsidRPr="008B6AC8">
        <w:rPr>
          <w:rFonts w:cstheme="minorHAnsi"/>
          <w:sz w:val="24"/>
          <w:szCs w:val="24"/>
        </w:rPr>
        <w:t>“</w:t>
      </w:r>
      <w:r w:rsidRPr="008B6AC8">
        <w:rPr>
          <w:rFonts w:cstheme="minorHAnsi"/>
          <w:i/>
          <w:iCs/>
          <w:sz w:val="24"/>
          <w:szCs w:val="24"/>
        </w:rPr>
        <w:t xml:space="preserve">El crecimiento sostenido de la economía, requiere equilibrio entre oferta y demanda. Implica necesariamente la </w:t>
      </w:r>
      <w:r w:rsidRPr="008B6AC8">
        <w:rPr>
          <w:rFonts w:cstheme="minorHAnsi"/>
          <w:b/>
          <w:bCs/>
          <w:i/>
          <w:iCs/>
          <w:sz w:val="24"/>
          <w:szCs w:val="24"/>
          <w:u w:val="single"/>
        </w:rPr>
        <w:t>dis</w:t>
      </w:r>
      <w:r w:rsidRPr="008B6AC8">
        <w:rPr>
          <w:rFonts w:cstheme="minorHAnsi"/>
          <w:i/>
          <w:iCs/>
          <w:sz w:val="24"/>
          <w:szCs w:val="24"/>
        </w:rPr>
        <w:t xml:space="preserve">tribución de la riqueza; no la </w:t>
      </w:r>
      <w:r w:rsidRPr="008B6AC8">
        <w:rPr>
          <w:rFonts w:cstheme="minorHAnsi"/>
          <w:b/>
          <w:bCs/>
          <w:i/>
          <w:iCs/>
          <w:sz w:val="24"/>
          <w:szCs w:val="24"/>
          <w:u w:val="single"/>
        </w:rPr>
        <w:t>re-</w:t>
      </w:r>
      <w:r w:rsidRPr="008B6AC8">
        <w:rPr>
          <w:rFonts w:cstheme="minorHAnsi"/>
          <w:i/>
          <w:iCs/>
          <w:sz w:val="24"/>
          <w:szCs w:val="24"/>
        </w:rPr>
        <w:t>distribución de la riqueza acumulada, sino la distribución directa conforme los procesos productivos crean valor, para garantizar un nivel de consumo compatible con la capacidad real de oferta del aparato productivo</w:t>
      </w:r>
      <w:r w:rsidRPr="008B6AC8">
        <w:rPr>
          <w:rFonts w:cstheme="minorHAnsi"/>
          <w:sz w:val="24"/>
          <w:szCs w:val="24"/>
        </w:rPr>
        <w:t xml:space="preserve">”. </w:t>
      </w:r>
    </w:p>
    <w:p w:rsidR="00297D74" w:rsidRDefault="007A4C81" w:rsidP="00731346">
      <w:pPr>
        <w:spacing w:after="180"/>
        <w:rPr>
          <w:rFonts w:cstheme="minorHAnsi"/>
          <w:sz w:val="24"/>
          <w:szCs w:val="24"/>
        </w:rPr>
      </w:pPr>
      <w:r>
        <w:rPr>
          <w:rFonts w:cstheme="minorHAnsi"/>
          <w:sz w:val="24"/>
          <w:szCs w:val="24"/>
        </w:rPr>
        <w:t>Implica que</w:t>
      </w:r>
      <w:r w:rsidR="00644237">
        <w:rPr>
          <w:rFonts w:cstheme="minorHAnsi"/>
          <w:sz w:val="24"/>
          <w:szCs w:val="24"/>
        </w:rPr>
        <w:t xml:space="preserve"> la remuneración al empleo </w:t>
      </w:r>
      <w:r w:rsidR="008B6AC8" w:rsidRPr="008B6AC8">
        <w:rPr>
          <w:rFonts w:cstheme="minorHAnsi"/>
          <w:sz w:val="24"/>
          <w:szCs w:val="24"/>
        </w:rPr>
        <w:t xml:space="preserve">digno </w:t>
      </w:r>
      <w:r w:rsidR="00644237">
        <w:rPr>
          <w:rFonts w:cstheme="minorHAnsi"/>
          <w:sz w:val="24"/>
          <w:szCs w:val="24"/>
        </w:rPr>
        <w:t>es la garantía de</w:t>
      </w:r>
      <w:r w:rsidR="008B6AC8" w:rsidRPr="008B6AC8">
        <w:rPr>
          <w:rFonts w:cstheme="minorHAnsi"/>
          <w:sz w:val="24"/>
          <w:szCs w:val="24"/>
        </w:rPr>
        <w:t xml:space="preserve"> equidad y </w:t>
      </w:r>
      <w:r w:rsidR="00644237">
        <w:rPr>
          <w:rFonts w:cstheme="minorHAnsi"/>
          <w:sz w:val="24"/>
          <w:szCs w:val="24"/>
        </w:rPr>
        <w:t xml:space="preserve">de </w:t>
      </w:r>
      <w:r w:rsidR="008B6AC8" w:rsidRPr="008B6AC8">
        <w:rPr>
          <w:rFonts w:cstheme="minorHAnsi"/>
          <w:sz w:val="24"/>
          <w:szCs w:val="24"/>
        </w:rPr>
        <w:t>oportunidad en la distribución</w:t>
      </w:r>
      <w:r w:rsidR="00644237">
        <w:rPr>
          <w:rFonts w:cstheme="minorHAnsi"/>
          <w:sz w:val="24"/>
          <w:szCs w:val="24"/>
        </w:rPr>
        <w:t xml:space="preserve"> del ingreso; e</w:t>
      </w:r>
      <w:r w:rsidR="008B6AC8" w:rsidRPr="008B6AC8">
        <w:rPr>
          <w:rFonts w:cstheme="minorHAnsi"/>
          <w:sz w:val="24"/>
          <w:szCs w:val="24"/>
        </w:rPr>
        <w:t>n tanto persista la severa inequidad en la distribución de</w:t>
      </w:r>
      <w:r w:rsidR="00297D74">
        <w:rPr>
          <w:rFonts w:cstheme="minorHAnsi"/>
          <w:sz w:val="24"/>
          <w:szCs w:val="24"/>
        </w:rPr>
        <w:t>l ingreso</w:t>
      </w:r>
      <w:r w:rsidR="008B6AC8" w:rsidRPr="008B6AC8">
        <w:rPr>
          <w:rFonts w:cstheme="minorHAnsi"/>
          <w:sz w:val="24"/>
          <w:szCs w:val="24"/>
        </w:rPr>
        <w:t>, medidas en el ámbito macroeconómico –</w:t>
      </w:r>
      <w:r w:rsidR="00297D74">
        <w:rPr>
          <w:rFonts w:cstheme="minorHAnsi"/>
          <w:sz w:val="24"/>
          <w:szCs w:val="24"/>
        </w:rPr>
        <w:t>como subi</w:t>
      </w:r>
      <w:r w:rsidR="00297D74" w:rsidRPr="008B6AC8">
        <w:rPr>
          <w:rFonts w:cstheme="minorHAnsi"/>
          <w:sz w:val="24"/>
          <w:szCs w:val="24"/>
        </w:rPr>
        <w:t>r la tasa de crecimiento</w:t>
      </w:r>
      <w:r w:rsidR="00297D74">
        <w:rPr>
          <w:rFonts w:cstheme="minorHAnsi"/>
          <w:sz w:val="24"/>
          <w:szCs w:val="24"/>
        </w:rPr>
        <w:t>,</w:t>
      </w:r>
      <w:r w:rsidR="00297D74" w:rsidRPr="008B6AC8">
        <w:rPr>
          <w:rFonts w:cstheme="minorHAnsi"/>
          <w:sz w:val="24"/>
          <w:szCs w:val="24"/>
        </w:rPr>
        <w:t xml:space="preserve"> </w:t>
      </w:r>
      <w:r w:rsidR="008B6AC8" w:rsidRPr="008B6AC8">
        <w:rPr>
          <w:rFonts w:cstheme="minorHAnsi"/>
          <w:sz w:val="24"/>
          <w:szCs w:val="24"/>
        </w:rPr>
        <w:t>controlar inflación, acumular reservas internacionales</w:t>
      </w:r>
      <w:r w:rsidR="00297D74">
        <w:rPr>
          <w:rFonts w:cstheme="minorHAnsi"/>
          <w:sz w:val="24"/>
          <w:szCs w:val="24"/>
        </w:rPr>
        <w:t>, etc.</w:t>
      </w:r>
      <w:r w:rsidR="008B6AC8" w:rsidRPr="008B6AC8">
        <w:rPr>
          <w:rFonts w:cstheme="minorHAnsi"/>
          <w:sz w:val="24"/>
          <w:szCs w:val="24"/>
        </w:rPr>
        <w:t xml:space="preserve">– </w:t>
      </w:r>
      <w:r w:rsidR="00297D74">
        <w:rPr>
          <w:rFonts w:cstheme="minorHAnsi"/>
          <w:sz w:val="24"/>
          <w:szCs w:val="24"/>
        </w:rPr>
        <w:t>o</w:t>
      </w:r>
      <w:r w:rsidR="008B6AC8" w:rsidRPr="008B6AC8">
        <w:rPr>
          <w:rFonts w:cstheme="minorHAnsi"/>
          <w:sz w:val="24"/>
          <w:szCs w:val="24"/>
        </w:rPr>
        <w:t xml:space="preserve"> los esfuerzos por </w:t>
      </w:r>
      <w:r w:rsidR="00644237">
        <w:rPr>
          <w:rFonts w:cstheme="minorHAnsi"/>
          <w:sz w:val="24"/>
          <w:szCs w:val="24"/>
        </w:rPr>
        <w:t>“</w:t>
      </w:r>
      <w:r w:rsidR="008B6AC8" w:rsidRPr="008B6AC8">
        <w:rPr>
          <w:rFonts w:cstheme="minorHAnsi"/>
          <w:sz w:val="24"/>
          <w:szCs w:val="24"/>
        </w:rPr>
        <w:t>re</w:t>
      </w:r>
      <w:r w:rsidR="00644237">
        <w:rPr>
          <w:rFonts w:cstheme="minorHAnsi"/>
          <w:sz w:val="24"/>
          <w:szCs w:val="24"/>
        </w:rPr>
        <w:t>-</w:t>
      </w:r>
      <w:r w:rsidR="008B6AC8" w:rsidRPr="008B6AC8">
        <w:rPr>
          <w:rFonts w:cstheme="minorHAnsi"/>
          <w:sz w:val="24"/>
          <w:szCs w:val="24"/>
        </w:rPr>
        <w:t>distribuir</w:t>
      </w:r>
      <w:r w:rsidR="00644237">
        <w:rPr>
          <w:rFonts w:cstheme="minorHAnsi"/>
          <w:sz w:val="24"/>
          <w:szCs w:val="24"/>
        </w:rPr>
        <w:t>”</w:t>
      </w:r>
      <w:r w:rsidR="008B6AC8" w:rsidRPr="008B6AC8">
        <w:rPr>
          <w:rFonts w:cstheme="minorHAnsi"/>
          <w:sz w:val="24"/>
          <w:szCs w:val="24"/>
        </w:rPr>
        <w:t xml:space="preserve"> la renta petrolera a través de los bonos, </w:t>
      </w:r>
      <w:r w:rsidR="00297D74">
        <w:rPr>
          <w:rFonts w:cstheme="minorHAnsi"/>
          <w:sz w:val="24"/>
          <w:szCs w:val="24"/>
        </w:rPr>
        <w:t xml:space="preserve">no </w:t>
      </w:r>
      <w:r w:rsidR="008B6AC8" w:rsidRPr="008B6AC8">
        <w:rPr>
          <w:rFonts w:cstheme="minorHAnsi"/>
          <w:sz w:val="24"/>
          <w:szCs w:val="24"/>
        </w:rPr>
        <w:t>podrán llevar a la sociedad al vivir bien</w:t>
      </w:r>
      <w:r w:rsidR="00644237">
        <w:rPr>
          <w:rFonts w:cstheme="minorHAnsi"/>
          <w:sz w:val="24"/>
          <w:szCs w:val="24"/>
        </w:rPr>
        <w:t>.</w:t>
      </w:r>
      <w:r w:rsidR="00297D74" w:rsidRPr="00297D74">
        <w:rPr>
          <w:rFonts w:cstheme="minorHAnsi"/>
          <w:sz w:val="24"/>
          <w:szCs w:val="24"/>
        </w:rPr>
        <w:t xml:space="preserve"> </w:t>
      </w:r>
      <w:r w:rsidR="00297D74">
        <w:rPr>
          <w:rFonts w:cstheme="minorHAnsi"/>
          <w:sz w:val="24"/>
          <w:szCs w:val="24"/>
        </w:rPr>
        <w:t>De hecho, s</w:t>
      </w:r>
      <w:r w:rsidR="00297D74" w:rsidRPr="008B6AC8">
        <w:rPr>
          <w:rFonts w:cstheme="minorHAnsi"/>
          <w:sz w:val="24"/>
          <w:szCs w:val="24"/>
        </w:rPr>
        <w:t xml:space="preserve">in </w:t>
      </w:r>
      <w:r w:rsidR="00297D74">
        <w:rPr>
          <w:rFonts w:cstheme="minorHAnsi"/>
          <w:sz w:val="24"/>
          <w:szCs w:val="24"/>
        </w:rPr>
        <w:t>una</w:t>
      </w:r>
      <w:r w:rsidR="00297D74" w:rsidRPr="008B6AC8">
        <w:rPr>
          <w:rFonts w:cstheme="minorHAnsi"/>
          <w:sz w:val="24"/>
          <w:szCs w:val="24"/>
        </w:rPr>
        <w:t xml:space="preserve"> distribución más equitativa de</w:t>
      </w:r>
      <w:r w:rsidR="00297D74">
        <w:rPr>
          <w:rFonts w:cstheme="minorHAnsi"/>
          <w:sz w:val="24"/>
          <w:szCs w:val="24"/>
        </w:rPr>
        <w:t>l ingreso en Bolivia</w:t>
      </w:r>
      <w:r w:rsidR="00297D74" w:rsidRPr="008B6AC8">
        <w:rPr>
          <w:rFonts w:cstheme="minorHAnsi"/>
          <w:sz w:val="24"/>
          <w:szCs w:val="24"/>
        </w:rPr>
        <w:t>, no se podrá aspirar siquiera a la seguridad alimentaria</w:t>
      </w:r>
      <w:r w:rsidR="00297D74">
        <w:rPr>
          <w:rFonts w:cstheme="minorHAnsi"/>
          <w:sz w:val="24"/>
          <w:szCs w:val="24"/>
        </w:rPr>
        <w:t>.</w:t>
      </w:r>
    </w:p>
    <w:p w:rsidR="00756A93" w:rsidRDefault="00756A93" w:rsidP="00731346">
      <w:pPr>
        <w:spacing w:after="180"/>
        <w:rPr>
          <w:rFonts w:cstheme="minorHAnsi"/>
          <w:sz w:val="24"/>
          <w:szCs w:val="24"/>
        </w:rPr>
      </w:pPr>
      <w:r>
        <w:rPr>
          <w:rFonts w:cstheme="minorHAnsi"/>
          <w:sz w:val="24"/>
          <w:szCs w:val="24"/>
        </w:rPr>
        <w:t xml:space="preserve">Pero, a diferencia de </w:t>
      </w:r>
      <w:r w:rsidR="004333E1">
        <w:rPr>
          <w:rFonts w:cstheme="minorHAnsi"/>
          <w:sz w:val="24"/>
          <w:szCs w:val="24"/>
        </w:rPr>
        <w:t xml:space="preserve">que </w:t>
      </w:r>
      <w:r>
        <w:rPr>
          <w:rFonts w:cstheme="minorHAnsi"/>
          <w:sz w:val="24"/>
          <w:szCs w:val="24"/>
        </w:rPr>
        <w:t>suced</w:t>
      </w:r>
      <w:r w:rsidR="004333E1">
        <w:rPr>
          <w:rFonts w:cstheme="minorHAnsi"/>
          <w:sz w:val="24"/>
          <w:szCs w:val="24"/>
        </w:rPr>
        <w:t xml:space="preserve">e </w:t>
      </w:r>
      <w:r>
        <w:rPr>
          <w:rFonts w:cstheme="minorHAnsi"/>
          <w:sz w:val="24"/>
          <w:szCs w:val="24"/>
        </w:rPr>
        <w:t>hasta ahora, en la que la pugna por la distribución del ingreso enfrent</w:t>
      </w:r>
      <w:r w:rsidR="004333E1">
        <w:rPr>
          <w:rFonts w:cstheme="minorHAnsi"/>
          <w:sz w:val="24"/>
          <w:szCs w:val="24"/>
        </w:rPr>
        <w:t xml:space="preserve">a </w:t>
      </w:r>
      <w:r>
        <w:rPr>
          <w:rFonts w:cstheme="minorHAnsi"/>
          <w:sz w:val="24"/>
          <w:szCs w:val="24"/>
        </w:rPr>
        <w:t xml:space="preserve">solamente a empresas y trabajadores, en el nuevo contexto debemos reconocer que el Estado es parte determinante en la inequitativa distribución del ingreso por la naturaleza regresiva de los impuestos, que afectan directamente el ingreso disponible y la capacidad de consumo de las personas. </w:t>
      </w:r>
    </w:p>
    <w:p w:rsidR="004333E1" w:rsidRDefault="00552D1C" w:rsidP="00731346">
      <w:pPr>
        <w:spacing w:after="180"/>
        <w:rPr>
          <w:rFonts w:cstheme="minorHAnsi"/>
          <w:sz w:val="24"/>
          <w:szCs w:val="24"/>
        </w:rPr>
      </w:pPr>
      <w:r>
        <w:rPr>
          <w:rFonts w:cstheme="minorHAnsi"/>
          <w:sz w:val="24"/>
          <w:szCs w:val="24"/>
        </w:rPr>
        <w:t xml:space="preserve">Como muestran las figuras siguientes, a partir de 2004-05 las recaudaciones tributarias (sin IDH) pasan del nivel de 13,5% del PIB que se mantenía desde los años 1990, al 21,5% en 2014; en el mismo período, la relación entre la recaudación de impuestos respecto al monto total de la remuneración al trabajo asalariado, pasa de 38% a casi el 80%. Esta situación es corroborada por los datos del estudio de la UE-BID (2016), que además establece que Bolivia tiene la menor relación (casi iguales) entre la remuneración a los asalariados y las recaudaciones tributarias. </w:t>
      </w:r>
      <w:r w:rsidR="00D8522B">
        <w:rPr>
          <w:rFonts w:cstheme="minorHAnsi"/>
          <w:sz w:val="24"/>
          <w:szCs w:val="24"/>
        </w:rPr>
        <w:t xml:space="preserve">Es pues incuestionable que, para mejorar la equidad en la distribución del ingreso, el Estado tiene </w:t>
      </w:r>
      <w:r>
        <w:rPr>
          <w:rFonts w:cstheme="minorHAnsi"/>
          <w:sz w:val="24"/>
          <w:szCs w:val="24"/>
        </w:rPr>
        <w:t xml:space="preserve">de </w:t>
      </w:r>
      <w:r w:rsidR="00D8522B">
        <w:rPr>
          <w:rFonts w:cstheme="minorHAnsi"/>
          <w:sz w:val="24"/>
          <w:szCs w:val="24"/>
        </w:rPr>
        <w:t xml:space="preserve">aportar con su cuota-parte. </w:t>
      </w:r>
    </w:p>
    <w:p w:rsidR="007D7FE7" w:rsidRDefault="007D7FE7" w:rsidP="007D7FE7">
      <w:pPr>
        <w:rPr>
          <w:rFonts w:cstheme="minorHAnsi"/>
          <w:sz w:val="24"/>
          <w:szCs w:val="24"/>
        </w:rPr>
      </w:pPr>
    </w:p>
    <w:p w:rsidR="00D8522B" w:rsidRPr="00D8522B" w:rsidRDefault="00D8522B" w:rsidP="007D7FE7">
      <w:pPr>
        <w:spacing w:after="180"/>
        <w:jc w:val="center"/>
        <w:rPr>
          <w:rFonts w:cstheme="minorHAnsi"/>
          <w:b/>
          <w:i/>
          <w:sz w:val="24"/>
          <w:szCs w:val="24"/>
        </w:rPr>
      </w:pPr>
      <w:r w:rsidRPr="00D8522B">
        <w:rPr>
          <w:rFonts w:cstheme="minorHAnsi"/>
          <w:b/>
          <w:i/>
          <w:sz w:val="24"/>
          <w:szCs w:val="24"/>
        </w:rPr>
        <w:t>La presión fiscal compromete la capacidad de consumo de los hogares</w:t>
      </w:r>
    </w:p>
    <w:tbl>
      <w:tblPr>
        <w:tblStyle w:val="Tablaconcuadrcula"/>
        <w:tblW w:w="952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2"/>
        <w:gridCol w:w="4762"/>
      </w:tblGrid>
      <w:tr w:rsidR="004333E1" w:rsidTr="00D8522B">
        <w:trPr>
          <w:trHeight w:val="2551"/>
          <w:jc w:val="center"/>
        </w:trPr>
        <w:tc>
          <w:tcPr>
            <w:tcW w:w="4762" w:type="dxa"/>
            <w:vAlign w:val="center"/>
          </w:tcPr>
          <w:p w:rsidR="004333E1" w:rsidRDefault="004333E1" w:rsidP="00731346">
            <w:pPr>
              <w:spacing w:line="240" w:lineRule="auto"/>
              <w:rPr>
                <w:rFonts w:cstheme="minorHAnsi"/>
                <w:sz w:val="24"/>
                <w:szCs w:val="24"/>
              </w:rPr>
            </w:pPr>
            <w:r w:rsidRPr="004333E1">
              <w:rPr>
                <w:rFonts w:cstheme="minorHAnsi"/>
                <w:noProof/>
                <w:sz w:val="24"/>
                <w:szCs w:val="24"/>
                <w:lang w:val="es-419" w:eastAsia="es-419"/>
              </w:rPr>
              <w:drawing>
                <wp:inline distT="0" distB="0" distL="0" distR="0" wp14:anchorId="7406059E" wp14:editId="26128113">
                  <wp:extent cx="2880000" cy="1620000"/>
                  <wp:effectExtent l="0" t="0" r="0" b="0"/>
                  <wp:docPr id="409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98" name="Picture 2"/>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80000" cy="1620000"/>
                          </a:xfrm>
                          <a:prstGeom prst="rect">
                            <a:avLst/>
                          </a:prstGeom>
                          <a:noFill/>
                          <a:ln>
                            <a:noFill/>
                          </a:ln>
                          <a:effectLst/>
                          <a:extLst/>
                        </pic:spPr>
                      </pic:pic>
                    </a:graphicData>
                  </a:graphic>
                </wp:inline>
              </w:drawing>
            </w:r>
          </w:p>
        </w:tc>
        <w:tc>
          <w:tcPr>
            <w:tcW w:w="4762" w:type="dxa"/>
          </w:tcPr>
          <w:p w:rsidR="004333E1" w:rsidRDefault="004333E1" w:rsidP="00731346">
            <w:pPr>
              <w:spacing w:line="240" w:lineRule="auto"/>
              <w:rPr>
                <w:rFonts w:cstheme="minorHAnsi"/>
                <w:sz w:val="24"/>
                <w:szCs w:val="24"/>
              </w:rPr>
            </w:pPr>
            <w:r>
              <w:rPr>
                <w:rFonts w:cstheme="minorHAnsi"/>
                <w:noProof/>
                <w:sz w:val="24"/>
                <w:szCs w:val="24"/>
                <w:lang w:val="es-419" w:eastAsia="es-419"/>
              </w:rPr>
              <w:drawing>
                <wp:inline distT="0" distB="0" distL="0" distR="0" wp14:anchorId="2EEE875A" wp14:editId="0FCB4C2F">
                  <wp:extent cx="2880000" cy="1620000"/>
                  <wp:effectExtent l="0" t="0" r="0"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0000" cy="1620000"/>
                          </a:xfrm>
                          <a:prstGeom prst="rect">
                            <a:avLst/>
                          </a:prstGeom>
                          <a:noFill/>
                        </pic:spPr>
                      </pic:pic>
                    </a:graphicData>
                  </a:graphic>
                </wp:inline>
              </w:drawing>
            </w:r>
          </w:p>
        </w:tc>
      </w:tr>
    </w:tbl>
    <w:p w:rsidR="007D7FE7" w:rsidRPr="007D7FE7" w:rsidRDefault="007D7FE7" w:rsidP="00731346">
      <w:pPr>
        <w:rPr>
          <w:rFonts w:cstheme="minorHAnsi"/>
          <w:sz w:val="24"/>
          <w:szCs w:val="24"/>
        </w:rPr>
      </w:pPr>
    </w:p>
    <w:p w:rsidR="007D7FE7" w:rsidRPr="007D7FE7" w:rsidRDefault="007D7FE7" w:rsidP="00731346">
      <w:pPr>
        <w:rPr>
          <w:rFonts w:cstheme="minorHAnsi"/>
          <w:sz w:val="24"/>
          <w:szCs w:val="24"/>
        </w:rPr>
      </w:pPr>
    </w:p>
    <w:p w:rsidR="00B10935" w:rsidRPr="00A936BE" w:rsidRDefault="00474C78" w:rsidP="00731346">
      <w:pPr>
        <w:pStyle w:val="Ttulo2"/>
        <w:rPr>
          <w:sz w:val="28"/>
        </w:rPr>
      </w:pPr>
      <w:r w:rsidRPr="00A936BE">
        <w:rPr>
          <w:sz w:val="28"/>
        </w:rPr>
        <w:t>El Marco Institucional para iniciar la diversificación productiva</w:t>
      </w:r>
    </w:p>
    <w:p w:rsidR="001E3E55" w:rsidRPr="001E3E55" w:rsidRDefault="001E3E55" w:rsidP="00731346">
      <w:pPr>
        <w:widowControl w:val="0"/>
        <w:autoSpaceDE w:val="0"/>
        <w:autoSpaceDN w:val="0"/>
        <w:adjustRightInd w:val="0"/>
        <w:spacing w:after="180"/>
        <w:rPr>
          <w:rFonts w:cstheme="minorHAnsi"/>
          <w:kern w:val="24"/>
          <w:sz w:val="24"/>
          <w:szCs w:val="24"/>
        </w:rPr>
      </w:pPr>
      <w:r w:rsidRPr="001E3E55">
        <w:rPr>
          <w:rFonts w:cstheme="minorHAnsi"/>
          <w:kern w:val="24"/>
          <w:sz w:val="24"/>
          <w:szCs w:val="24"/>
        </w:rPr>
        <w:t xml:space="preserve">Las múltiples manifestaciones de la crisis afectan de maneras diversas a los sectores. Y si bien todos esperan atención y respuestas a sus problemas puntuales, </w:t>
      </w:r>
      <w:r>
        <w:rPr>
          <w:rFonts w:cstheme="minorHAnsi"/>
          <w:kern w:val="24"/>
          <w:sz w:val="24"/>
          <w:szCs w:val="24"/>
        </w:rPr>
        <w:t xml:space="preserve">es evidente que </w:t>
      </w:r>
      <w:r w:rsidRPr="001E3E55">
        <w:rPr>
          <w:rFonts w:cstheme="minorHAnsi"/>
          <w:kern w:val="24"/>
          <w:sz w:val="24"/>
          <w:szCs w:val="24"/>
        </w:rPr>
        <w:t xml:space="preserve">la sociedad debe estar preparada para asimilar impactos, </w:t>
      </w:r>
      <w:r>
        <w:rPr>
          <w:rFonts w:cstheme="minorHAnsi"/>
          <w:kern w:val="24"/>
          <w:sz w:val="24"/>
          <w:szCs w:val="24"/>
        </w:rPr>
        <w:t xml:space="preserve">pero </w:t>
      </w:r>
      <w:r w:rsidRPr="001E3E55">
        <w:rPr>
          <w:rFonts w:cstheme="minorHAnsi"/>
          <w:kern w:val="24"/>
          <w:sz w:val="24"/>
          <w:szCs w:val="24"/>
        </w:rPr>
        <w:t xml:space="preserve">el Estado debe tener criterios básicos que orienten la toma de decisiones para la asignación de recursos escasos o limitados. </w:t>
      </w:r>
    </w:p>
    <w:p w:rsidR="00D8522B" w:rsidRPr="001E3E55" w:rsidRDefault="0088305A" w:rsidP="00731346">
      <w:pPr>
        <w:widowControl w:val="0"/>
        <w:autoSpaceDE w:val="0"/>
        <w:autoSpaceDN w:val="0"/>
        <w:adjustRightInd w:val="0"/>
        <w:spacing w:after="180"/>
        <w:rPr>
          <w:rFonts w:cstheme="minorHAnsi"/>
          <w:kern w:val="24"/>
          <w:sz w:val="24"/>
          <w:szCs w:val="24"/>
        </w:rPr>
      </w:pPr>
      <w:r>
        <w:rPr>
          <w:rFonts w:cstheme="minorHAnsi"/>
          <w:kern w:val="24"/>
          <w:sz w:val="24"/>
          <w:szCs w:val="24"/>
        </w:rPr>
        <w:t>M</w:t>
      </w:r>
      <w:r w:rsidR="001E3E55">
        <w:rPr>
          <w:rFonts w:cstheme="minorHAnsi"/>
          <w:kern w:val="24"/>
          <w:sz w:val="24"/>
          <w:szCs w:val="24"/>
        </w:rPr>
        <w:t xml:space="preserve">uchas de las </w:t>
      </w:r>
      <w:r w:rsidRPr="001E3E55">
        <w:rPr>
          <w:rFonts w:cstheme="minorHAnsi"/>
          <w:kern w:val="24"/>
          <w:sz w:val="24"/>
          <w:szCs w:val="24"/>
        </w:rPr>
        <w:t xml:space="preserve">propuestas </w:t>
      </w:r>
      <w:r>
        <w:rPr>
          <w:rFonts w:cstheme="minorHAnsi"/>
          <w:kern w:val="24"/>
          <w:sz w:val="24"/>
          <w:szCs w:val="24"/>
        </w:rPr>
        <w:t xml:space="preserve">que hoy se plantean </w:t>
      </w:r>
      <w:r w:rsidRPr="001E3E55">
        <w:rPr>
          <w:rFonts w:cstheme="minorHAnsi"/>
          <w:kern w:val="24"/>
          <w:sz w:val="24"/>
          <w:szCs w:val="24"/>
        </w:rPr>
        <w:t>para mitigar la crisis</w:t>
      </w:r>
      <w:r>
        <w:rPr>
          <w:rFonts w:cstheme="minorHAnsi"/>
          <w:kern w:val="24"/>
          <w:sz w:val="24"/>
          <w:szCs w:val="24"/>
        </w:rPr>
        <w:t xml:space="preserve">, </w:t>
      </w:r>
      <w:r w:rsidR="00D8522B">
        <w:rPr>
          <w:rFonts w:cstheme="minorHAnsi"/>
          <w:kern w:val="24"/>
          <w:sz w:val="24"/>
          <w:szCs w:val="24"/>
        </w:rPr>
        <w:t xml:space="preserve">se </w:t>
      </w:r>
      <w:r w:rsidR="001E3E55" w:rsidRPr="001E3E55">
        <w:rPr>
          <w:rFonts w:cstheme="minorHAnsi"/>
          <w:kern w:val="24"/>
          <w:sz w:val="24"/>
          <w:szCs w:val="24"/>
        </w:rPr>
        <w:t>aplica</w:t>
      </w:r>
      <w:r w:rsidR="00D8522B">
        <w:rPr>
          <w:rFonts w:cstheme="minorHAnsi"/>
          <w:kern w:val="24"/>
          <w:sz w:val="24"/>
          <w:szCs w:val="24"/>
        </w:rPr>
        <w:t>r</w:t>
      </w:r>
      <w:r w:rsidR="00F7742D">
        <w:rPr>
          <w:rFonts w:cstheme="minorHAnsi"/>
          <w:kern w:val="24"/>
          <w:sz w:val="24"/>
          <w:szCs w:val="24"/>
        </w:rPr>
        <w:t>o</w:t>
      </w:r>
      <w:r w:rsidR="00D8522B">
        <w:rPr>
          <w:rFonts w:cstheme="minorHAnsi"/>
          <w:kern w:val="24"/>
          <w:sz w:val="24"/>
          <w:szCs w:val="24"/>
        </w:rPr>
        <w:t>n</w:t>
      </w:r>
      <w:r w:rsidR="001E3E55" w:rsidRPr="001E3E55">
        <w:rPr>
          <w:rFonts w:cstheme="minorHAnsi"/>
          <w:kern w:val="24"/>
          <w:sz w:val="24"/>
          <w:szCs w:val="24"/>
        </w:rPr>
        <w:t xml:space="preserve"> en el pasado sin </w:t>
      </w:r>
      <w:r w:rsidR="00D8522B">
        <w:rPr>
          <w:rFonts w:cstheme="minorHAnsi"/>
          <w:kern w:val="24"/>
          <w:sz w:val="24"/>
          <w:szCs w:val="24"/>
        </w:rPr>
        <w:t xml:space="preserve">cambiado </w:t>
      </w:r>
      <w:r w:rsidR="001E3E55" w:rsidRPr="001E3E55">
        <w:rPr>
          <w:rFonts w:cstheme="minorHAnsi"/>
          <w:kern w:val="24"/>
          <w:sz w:val="24"/>
          <w:szCs w:val="24"/>
        </w:rPr>
        <w:t>e</w:t>
      </w:r>
      <w:r w:rsidR="00F7742D">
        <w:rPr>
          <w:rFonts w:cstheme="minorHAnsi"/>
          <w:kern w:val="24"/>
          <w:sz w:val="24"/>
          <w:szCs w:val="24"/>
        </w:rPr>
        <w:t>l</w:t>
      </w:r>
      <w:r w:rsidR="001E3E55" w:rsidRPr="001E3E55">
        <w:rPr>
          <w:rFonts w:cstheme="minorHAnsi"/>
          <w:kern w:val="24"/>
          <w:sz w:val="24"/>
          <w:szCs w:val="24"/>
        </w:rPr>
        <w:t xml:space="preserve"> rumbo </w:t>
      </w:r>
      <w:r w:rsidR="00F7742D">
        <w:rPr>
          <w:rFonts w:cstheme="minorHAnsi"/>
          <w:kern w:val="24"/>
          <w:sz w:val="24"/>
          <w:szCs w:val="24"/>
        </w:rPr>
        <w:t>del</w:t>
      </w:r>
      <w:r w:rsidR="001E3E55" w:rsidRPr="001E3E55">
        <w:rPr>
          <w:rFonts w:cstheme="minorHAnsi"/>
          <w:kern w:val="24"/>
          <w:sz w:val="24"/>
          <w:szCs w:val="24"/>
        </w:rPr>
        <w:t xml:space="preserve"> desarrollo. </w:t>
      </w:r>
      <w:r w:rsidR="00F7742D">
        <w:rPr>
          <w:rFonts w:cstheme="minorHAnsi"/>
          <w:kern w:val="24"/>
          <w:sz w:val="24"/>
          <w:szCs w:val="24"/>
        </w:rPr>
        <w:t>Así</w:t>
      </w:r>
      <w:r w:rsidR="001E3E55" w:rsidRPr="001E3E55">
        <w:rPr>
          <w:rFonts w:cstheme="minorHAnsi"/>
          <w:kern w:val="24"/>
          <w:sz w:val="24"/>
          <w:szCs w:val="24"/>
        </w:rPr>
        <w:t xml:space="preserve">, </w:t>
      </w:r>
      <w:r w:rsidR="00D8522B">
        <w:rPr>
          <w:rFonts w:cstheme="minorHAnsi"/>
          <w:kern w:val="24"/>
          <w:sz w:val="24"/>
          <w:szCs w:val="24"/>
        </w:rPr>
        <w:t>mayor</w:t>
      </w:r>
      <w:r w:rsidR="001E3E55" w:rsidRPr="001E3E55">
        <w:rPr>
          <w:rFonts w:cstheme="minorHAnsi"/>
          <w:kern w:val="24"/>
          <w:sz w:val="24"/>
          <w:szCs w:val="24"/>
        </w:rPr>
        <w:t xml:space="preserve"> acceso al financiamiento puede ser necesario</w:t>
      </w:r>
      <w:r w:rsidRPr="0088305A">
        <w:rPr>
          <w:rFonts w:cstheme="minorHAnsi"/>
          <w:kern w:val="24"/>
          <w:sz w:val="24"/>
          <w:szCs w:val="24"/>
        </w:rPr>
        <w:t xml:space="preserve"> </w:t>
      </w:r>
      <w:r>
        <w:rPr>
          <w:rFonts w:cstheme="minorHAnsi"/>
          <w:kern w:val="24"/>
          <w:sz w:val="24"/>
          <w:szCs w:val="24"/>
        </w:rPr>
        <w:t>para algun</w:t>
      </w:r>
      <w:r w:rsidRPr="001E3E55">
        <w:rPr>
          <w:rFonts w:cstheme="minorHAnsi"/>
          <w:kern w:val="24"/>
          <w:sz w:val="24"/>
          <w:szCs w:val="24"/>
        </w:rPr>
        <w:t>as empresas</w:t>
      </w:r>
      <w:r w:rsidR="001E3E55" w:rsidRPr="001E3E55">
        <w:rPr>
          <w:rFonts w:cstheme="minorHAnsi"/>
          <w:kern w:val="24"/>
          <w:sz w:val="24"/>
          <w:szCs w:val="24"/>
        </w:rPr>
        <w:t xml:space="preserve">, </w:t>
      </w:r>
      <w:r w:rsidR="00D8522B">
        <w:rPr>
          <w:rFonts w:cstheme="minorHAnsi"/>
          <w:kern w:val="24"/>
          <w:sz w:val="24"/>
          <w:szCs w:val="24"/>
        </w:rPr>
        <w:t xml:space="preserve">pero </w:t>
      </w:r>
      <w:r w:rsidR="001E3E55" w:rsidRPr="001E3E55">
        <w:rPr>
          <w:rFonts w:cstheme="minorHAnsi"/>
          <w:kern w:val="24"/>
          <w:sz w:val="24"/>
          <w:szCs w:val="24"/>
        </w:rPr>
        <w:t xml:space="preserve">hacerlo sin medidas de protección al mercado interno acentuará </w:t>
      </w:r>
      <w:r w:rsidR="00D8522B">
        <w:rPr>
          <w:rFonts w:cstheme="minorHAnsi"/>
          <w:kern w:val="24"/>
          <w:sz w:val="24"/>
          <w:szCs w:val="24"/>
        </w:rPr>
        <w:t>la crisis</w:t>
      </w:r>
      <w:r w:rsidR="001E3E55" w:rsidRPr="001E3E55">
        <w:rPr>
          <w:rFonts w:cstheme="minorHAnsi"/>
          <w:kern w:val="24"/>
          <w:sz w:val="24"/>
          <w:szCs w:val="24"/>
        </w:rPr>
        <w:t xml:space="preserve"> del aparato productivo nacional</w:t>
      </w:r>
      <w:r w:rsidR="00D8522B">
        <w:rPr>
          <w:rFonts w:cstheme="minorHAnsi"/>
          <w:kern w:val="24"/>
          <w:sz w:val="24"/>
          <w:szCs w:val="24"/>
        </w:rPr>
        <w:t xml:space="preserve">: </w:t>
      </w:r>
      <w:r w:rsidR="00F7742D" w:rsidRPr="001E3E55">
        <w:rPr>
          <w:rFonts w:cstheme="minorHAnsi"/>
          <w:kern w:val="24"/>
          <w:sz w:val="24"/>
          <w:szCs w:val="24"/>
        </w:rPr>
        <w:t xml:space="preserve">aplicar ideas keynesianas para promover la demanda </w:t>
      </w:r>
      <w:r>
        <w:rPr>
          <w:rFonts w:cstheme="minorHAnsi"/>
          <w:kern w:val="24"/>
          <w:sz w:val="24"/>
          <w:szCs w:val="24"/>
        </w:rPr>
        <w:t>si</w:t>
      </w:r>
      <w:r w:rsidR="00F7742D" w:rsidRPr="001E3E55">
        <w:rPr>
          <w:rFonts w:cstheme="minorHAnsi"/>
          <w:kern w:val="24"/>
          <w:sz w:val="24"/>
          <w:szCs w:val="24"/>
        </w:rPr>
        <w:t xml:space="preserve"> más del 60% del consumo es importado, ayuda más al resto de los países que a nosotros</w:t>
      </w:r>
      <w:r>
        <w:rPr>
          <w:rFonts w:cstheme="minorHAnsi"/>
          <w:kern w:val="24"/>
          <w:sz w:val="24"/>
          <w:szCs w:val="24"/>
        </w:rPr>
        <w:t>; e</w:t>
      </w:r>
      <w:r w:rsidR="00F7742D" w:rsidRPr="001E3E55">
        <w:rPr>
          <w:rFonts w:cstheme="minorHAnsi"/>
          <w:kern w:val="24"/>
          <w:sz w:val="24"/>
          <w:szCs w:val="24"/>
        </w:rPr>
        <w:t>n general</w:t>
      </w:r>
      <w:r w:rsidR="00F7742D">
        <w:rPr>
          <w:rFonts w:cstheme="minorHAnsi"/>
          <w:kern w:val="24"/>
          <w:sz w:val="24"/>
          <w:szCs w:val="24"/>
        </w:rPr>
        <w:t>,</w:t>
      </w:r>
      <w:r w:rsidR="001E3E55" w:rsidRPr="001E3E55">
        <w:rPr>
          <w:rFonts w:cstheme="minorHAnsi"/>
          <w:kern w:val="24"/>
          <w:sz w:val="24"/>
          <w:szCs w:val="24"/>
        </w:rPr>
        <w:t xml:space="preserve"> la “flexibilización laboral”, entendida como la reducción de costos laborales o la libre contratación, acentúa las desigualdades en la distribución del ingreso</w:t>
      </w:r>
      <w:r w:rsidR="00F7742D">
        <w:rPr>
          <w:rFonts w:cstheme="minorHAnsi"/>
          <w:kern w:val="24"/>
          <w:sz w:val="24"/>
          <w:szCs w:val="24"/>
        </w:rPr>
        <w:t xml:space="preserve">, reduciendo el </w:t>
      </w:r>
      <w:r>
        <w:rPr>
          <w:rFonts w:cstheme="minorHAnsi"/>
          <w:kern w:val="24"/>
          <w:sz w:val="24"/>
          <w:szCs w:val="24"/>
        </w:rPr>
        <w:t xml:space="preserve">empleo, el </w:t>
      </w:r>
      <w:r w:rsidR="00F7742D">
        <w:rPr>
          <w:rFonts w:cstheme="minorHAnsi"/>
          <w:kern w:val="24"/>
          <w:sz w:val="24"/>
          <w:szCs w:val="24"/>
        </w:rPr>
        <w:t>ingreso y la capacidad de consumo de las familias</w:t>
      </w:r>
      <w:r w:rsidR="001E3E55" w:rsidRPr="001E3E55">
        <w:rPr>
          <w:rFonts w:cstheme="minorHAnsi"/>
          <w:kern w:val="24"/>
          <w:sz w:val="24"/>
          <w:szCs w:val="24"/>
        </w:rPr>
        <w:t xml:space="preserve">. </w:t>
      </w:r>
    </w:p>
    <w:p w:rsidR="0088305A" w:rsidRDefault="0088305A" w:rsidP="00731346">
      <w:pPr>
        <w:widowControl w:val="0"/>
        <w:autoSpaceDE w:val="0"/>
        <w:autoSpaceDN w:val="0"/>
        <w:adjustRightInd w:val="0"/>
        <w:spacing w:after="180"/>
        <w:rPr>
          <w:rFonts w:cstheme="minorHAnsi"/>
          <w:kern w:val="24"/>
          <w:sz w:val="24"/>
          <w:szCs w:val="24"/>
        </w:rPr>
      </w:pPr>
      <w:r>
        <w:rPr>
          <w:rFonts w:cstheme="minorHAnsi"/>
          <w:kern w:val="24"/>
          <w:sz w:val="24"/>
          <w:szCs w:val="24"/>
        </w:rPr>
        <w:t>D</w:t>
      </w:r>
      <w:r w:rsidR="001E3E55" w:rsidRPr="001E3E55">
        <w:rPr>
          <w:rFonts w:cstheme="minorHAnsi"/>
          <w:kern w:val="24"/>
          <w:sz w:val="24"/>
          <w:szCs w:val="24"/>
        </w:rPr>
        <w:t>ebemos partir reconociendo que todas las acciones –necesarias y posibles– destinadas a promover el desarrollo a largo plazo</w:t>
      </w:r>
      <w:r>
        <w:rPr>
          <w:rFonts w:cstheme="minorHAnsi"/>
          <w:kern w:val="24"/>
          <w:sz w:val="24"/>
          <w:szCs w:val="24"/>
        </w:rPr>
        <w:t>,</w:t>
      </w:r>
      <w:r w:rsidR="001E3E55" w:rsidRPr="001E3E55">
        <w:rPr>
          <w:rFonts w:cstheme="minorHAnsi"/>
          <w:kern w:val="24"/>
          <w:sz w:val="24"/>
          <w:szCs w:val="24"/>
        </w:rPr>
        <w:t xml:space="preserve"> parten por lograr que la economía empiece a generar los recursos necesarios </w:t>
      </w:r>
      <w:r w:rsidR="001E3E55" w:rsidRPr="001E3E55">
        <w:rPr>
          <w:rFonts w:cstheme="minorHAnsi"/>
          <w:i/>
          <w:iCs/>
          <w:kern w:val="24"/>
          <w:sz w:val="24"/>
          <w:szCs w:val="24"/>
        </w:rPr>
        <w:t>de manera autónoma y sostenible.</w:t>
      </w:r>
      <w:r w:rsidR="001E3E55" w:rsidRPr="001E3E55">
        <w:rPr>
          <w:rFonts w:cstheme="minorHAnsi"/>
          <w:kern w:val="24"/>
          <w:sz w:val="24"/>
          <w:szCs w:val="24"/>
        </w:rPr>
        <w:t xml:space="preserve"> </w:t>
      </w:r>
      <w:r>
        <w:rPr>
          <w:rFonts w:cstheme="minorHAnsi"/>
          <w:kern w:val="24"/>
          <w:sz w:val="24"/>
          <w:szCs w:val="24"/>
        </w:rPr>
        <w:t>Como mencionamos, e</w:t>
      </w:r>
      <w:r w:rsidR="001E3E55" w:rsidRPr="001E3E55">
        <w:rPr>
          <w:rFonts w:cstheme="minorHAnsi"/>
          <w:kern w:val="24"/>
          <w:sz w:val="24"/>
          <w:szCs w:val="24"/>
        </w:rPr>
        <w:t xml:space="preserve">l cimiento sobre el que se construye tal economía es el contexto </w:t>
      </w:r>
      <w:r>
        <w:rPr>
          <w:rFonts w:cstheme="minorHAnsi"/>
          <w:kern w:val="24"/>
          <w:sz w:val="24"/>
          <w:szCs w:val="24"/>
        </w:rPr>
        <w:t>de nuevas relaciones E3, con</w:t>
      </w:r>
      <w:r w:rsidR="001E3E55" w:rsidRPr="001E3E55">
        <w:rPr>
          <w:rFonts w:cstheme="minorHAnsi"/>
          <w:kern w:val="24"/>
          <w:sz w:val="24"/>
          <w:szCs w:val="24"/>
        </w:rPr>
        <w:t xml:space="preserve"> mutua confianza y corresponsabilidad entre empleados y empleadores, empresas y Estado y entre Estado y ciudadanía. Lograrlo implica promover el cambio acelerado del paradigma extractivo-rentista. </w:t>
      </w:r>
    </w:p>
    <w:p w:rsidR="001E3E55" w:rsidRPr="001E3E55" w:rsidRDefault="001E3E55" w:rsidP="00731346">
      <w:pPr>
        <w:widowControl w:val="0"/>
        <w:autoSpaceDE w:val="0"/>
        <w:autoSpaceDN w:val="0"/>
        <w:adjustRightInd w:val="0"/>
        <w:spacing w:after="180"/>
        <w:rPr>
          <w:rFonts w:cstheme="minorHAnsi"/>
          <w:kern w:val="24"/>
          <w:sz w:val="24"/>
          <w:szCs w:val="24"/>
        </w:rPr>
      </w:pPr>
      <w:r w:rsidRPr="001E3E55">
        <w:rPr>
          <w:rFonts w:cstheme="minorHAnsi"/>
          <w:kern w:val="24"/>
          <w:sz w:val="24"/>
          <w:szCs w:val="24"/>
        </w:rPr>
        <w:t xml:space="preserve">Dadas las características vigentes, propiciar el cambio demandará el desarrollo de una agenda </w:t>
      </w:r>
      <w:r w:rsidR="0088305A">
        <w:rPr>
          <w:rFonts w:cstheme="minorHAnsi"/>
          <w:kern w:val="24"/>
          <w:sz w:val="24"/>
          <w:szCs w:val="24"/>
        </w:rPr>
        <w:t>tr</w:t>
      </w:r>
      <w:r w:rsidR="00E72DB5">
        <w:rPr>
          <w:rFonts w:cstheme="minorHAnsi"/>
          <w:kern w:val="24"/>
          <w:sz w:val="24"/>
          <w:szCs w:val="24"/>
        </w:rPr>
        <w:t xml:space="preserve">ansformadora, </w:t>
      </w:r>
      <w:r w:rsidRPr="001E3E55">
        <w:rPr>
          <w:rFonts w:cstheme="minorHAnsi"/>
          <w:kern w:val="24"/>
          <w:sz w:val="24"/>
          <w:szCs w:val="24"/>
        </w:rPr>
        <w:t xml:space="preserve">con acciones posibles </w:t>
      </w:r>
      <w:r w:rsidR="00E72DB5">
        <w:rPr>
          <w:rFonts w:cstheme="minorHAnsi"/>
          <w:kern w:val="24"/>
          <w:sz w:val="24"/>
          <w:szCs w:val="24"/>
        </w:rPr>
        <w:t>a</w:t>
      </w:r>
      <w:r w:rsidR="0088305A" w:rsidRPr="001E3E55">
        <w:rPr>
          <w:rFonts w:cstheme="minorHAnsi"/>
          <w:kern w:val="24"/>
          <w:sz w:val="24"/>
          <w:szCs w:val="24"/>
        </w:rPr>
        <w:t xml:space="preserve"> corto plazo </w:t>
      </w:r>
      <w:r w:rsidRPr="001E3E55">
        <w:rPr>
          <w:rFonts w:cstheme="minorHAnsi"/>
          <w:kern w:val="24"/>
          <w:sz w:val="24"/>
          <w:szCs w:val="24"/>
        </w:rPr>
        <w:t xml:space="preserve">en el actual contexto </w:t>
      </w:r>
      <w:r w:rsidR="00E72DB5">
        <w:rPr>
          <w:rFonts w:cstheme="minorHAnsi"/>
          <w:kern w:val="24"/>
          <w:sz w:val="24"/>
          <w:szCs w:val="24"/>
        </w:rPr>
        <w:t xml:space="preserve">social, </w:t>
      </w:r>
      <w:r w:rsidRPr="001E3E55">
        <w:rPr>
          <w:rFonts w:cstheme="minorHAnsi"/>
          <w:kern w:val="24"/>
          <w:sz w:val="24"/>
          <w:szCs w:val="24"/>
        </w:rPr>
        <w:t>económico e institucional</w:t>
      </w:r>
      <w:r w:rsidR="00E72DB5">
        <w:rPr>
          <w:rFonts w:cstheme="minorHAnsi"/>
          <w:kern w:val="24"/>
          <w:sz w:val="24"/>
          <w:szCs w:val="24"/>
        </w:rPr>
        <w:t>,</w:t>
      </w:r>
      <w:r w:rsidRPr="001E3E55">
        <w:rPr>
          <w:rFonts w:cstheme="minorHAnsi"/>
          <w:kern w:val="24"/>
          <w:sz w:val="24"/>
          <w:szCs w:val="24"/>
        </w:rPr>
        <w:t xml:space="preserve"> para mitigar los impactos de la crisis en el empleo y los ingresos. </w:t>
      </w:r>
      <w:r w:rsidR="00E72DB5">
        <w:rPr>
          <w:rFonts w:cstheme="minorHAnsi"/>
          <w:kern w:val="24"/>
          <w:sz w:val="24"/>
          <w:szCs w:val="24"/>
        </w:rPr>
        <w:t xml:space="preserve">Implica </w:t>
      </w:r>
      <w:r w:rsidRPr="001E3E55">
        <w:rPr>
          <w:rFonts w:cstheme="minorHAnsi"/>
          <w:kern w:val="24"/>
          <w:sz w:val="24"/>
          <w:szCs w:val="24"/>
        </w:rPr>
        <w:t>acordar lineamientos para institucionalizar mecanismos de diálogo social que permitan consensua</w:t>
      </w:r>
      <w:r w:rsidR="00E72DB5">
        <w:rPr>
          <w:rFonts w:cstheme="minorHAnsi"/>
          <w:kern w:val="24"/>
          <w:sz w:val="24"/>
          <w:szCs w:val="24"/>
        </w:rPr>
        <w:t xml:space="preserve">r los </w:t>
      </w:r>
      <w:r w:rsidR="00E72DB5" w:rsidRPr="001E3E55">
        <w:rPr>
          <w:rFonts w:cstheme="minorHAnsi"/>
          <w:kern w:val="24"/>
          <w:sz w:val="24"/>
          <w:szCs w:val="24"/>
        </w:rPr>
        <w:t xml:space="preserve">objetivos y metas </w:t>
      </w:r>
      <w:r w:rsidRPr="001E3E55">
        <w:rPr>
          <w:rFonts w:cstheme="minorHAnsi"/>
          <w:kern w:val="24"/>
          <w:sz w:val="24"/>
          <w:szCs w:val="24"/>
        </w:rPr>
        <w:t>de desarrollo a mediano y largo plazo.</w:t>
      </w:r>
    </w:p>
    <w:p w:rsidR="007D7FE7" w:rsidRDefault="001E3E55" w:rsidP="00731346">
      <w:pPr>
        <w:widowControl w:val="0"/>
        <w:autoSpaceDE w:val="0"/>
        <w:autoSpaceDN w:val="0"/>
        <w:adjustRightInd w:val="0"/>
        <w:spacing w:after="180"/>
        <w:rPr>
          <w:rFonts w:cstheme="minorHAnsi"/>
          <w:kern w:val="24"/>
          <w:sz w:val="24"/>
          <w:szCs w:val="24"/>
        </w:rPr>
      </w:pPr>
      <w:r w:rsidRPr="001E3E55">
        <w:rPr>
          <w:rFonts w:cstheme="minorHAnsi"/>
          <w:kern w:val="24"/>
          <w:sz w:val="24"/>
          <w:szCs w:val="24"/>
        </w:rPr>
        <w:t xml:space="preserve">Estas tareas deben ser parte de unas políticas de Estado a ser implantadas a partir del gobierno </w:t>
      </w:r>
      <w:r w:rsidR="00E72DB5">
        <w:rPr>
          <w:rFonts w:cstheme="minorHAnsi"/>
          <w:kern w:val="24"/>
          <w:sz w:val="24"/>
          <w:szCs w:val="24"/>
        </w:rPr>
        <w:t>recientemente electo</w:t>
      </w:r>
      <w:r w:rsidRPr="001E3E55">
        <w:rPr>
          <w:rFonts w:cstheme="minorHAnsi"/>
          <w:kern w:val="24"/>
          <w:sz w:val="24"/>
          <w:szCs w:val="24"/>
        </w:rPr>
        <w:t xml:space="preserve">. Para iniciar la salida del extractivismo, la meta mínima para 2025 sería haber establecido las condiciones institucionales necesarias para iniciar el tercer siglo de la </w:t>
      </w:r>
      <w:r w:rsidR="001B0191">
        <w:rPr>
          <w:rFonts w:cstheme="minorHAnsi"/>
          <w:kern w:val="24"/>
          <w:sz w:val="24"/>
          <w:szCs w:val="24"/>
        </w:rPr>
        <w:t>nación</w:t>
      </w:r>
      <w:r w:rsidRPr="001E3E55">
        <w:rPr>
          <w:rFonts w:cstheme="minorHAnsi"/>
          <w:kern w:val="24"/>
          <w:sz w:val="24"/>
          <w:szCs w:val="24"/>
        </w:rPr>
        <w:t xml:space="preserve"> con una clara visión social compartida sobre el desarrollo sostenible. Para ello, el gobierno tendría tareas inescapables que cumplir. </w:t>
      </w:r>
    </w:p>
    <w:p w:rsidR="001E3E55" w:rsidRPr="001E3E55" w:rsidRDefault="001E3E55" w:rsidP="00731346">
      <w:pPr>
        <w:widowControl w:val="0"/>
        <w:autoSpaceDE w:val="0"/>
        <w:autoSpaceDN w:val="0"/>
        <w:adjustRightInd w:val="0"/>
        <w:spacing w:after="180"/>
        <w:rPr>
          <w:rFonts w:cstheme="minorHAnsi"/>
          <w:kern w:val="24"/>
          <w:sz w:val="24"/>
          <w:szCs w:val="24"/>
        </w:rPr>
      </w:pPr>
      <w:r w:rsidRPr="001E3E55">
        <w:rPr>
          <w:rFonts w:cstheme="minorHAnsi"/>
          <w:kern w:val="24"/>
          <w:sz w:val="24"/>
          <w:szCs w:val="24"/>
        </w:rPr>
        <w:t>De inicio, cimentar una institucionalidad “pro-producción y empleo” confiable</w:t>
      </w:r>
      <w:r w:rsidR="007D7FE7">
        <w:rPr>
          <w:rFonts w:cstheme="minorHAnsi"/>
          <w:kern w:val="24"/>
          <w:sz w:val="24"/>
          <w:szCs w:val="24"/>
        </w:rPr>
        <w:t>,</w:t>
      </w:r>
      <w:r w:rsidR="00E72DB5">
        <w:rPr>
          <w:rFonts w:cstheme="minorHAnsi"/>
          <w:kern w:val="24"/>
          <w:sz w:val="24"/>
          <w:szCs w:val="24"/>
        </w:rPr>
        <w:t xml:space="preserve"> porque, d</w:t>
      </w:r>
      <w:r w:rsidR="00E72DB5" w:rsidRPr="001E3E55">
        <w:rPr>
          <w:rFonts w:cstheme="minorHAnsi"/>
          <w:sz w:val="24"/>
          <w:szCs w:val="24"/>
        </w:rPr>
        <w:t xml:space="preserve">iversificar el aparato productivo, demandará profundas reformas estructurales en la institucionalidad: establecer un Estado de Derecho, con separación de poderes y un sistema judicial que inspire confianza; una profunda reingeniería del proceso autonómico que </w:t>
      </w:r>
      <w:r w:rsidR="001B0191">
        <w:rPr>
          <w:rFonts w:cstheme="minorHAnsi"/>
          <w:sz w:val="24"/>
          <w:szCs w:val="24"/>
        </w:rPr>
        <w:t xml:space="preserve">logre </w:t>
      </w:r>
      <w:r w:rsidR="00E72DB5" w:rsidRPr="001E3E55">
        <w:rPr>
          <w:rFonts w:cstheme="minorHAnsi"/>
          <w:sz w:val="24"/>
          <w:szCs w:val="24"/>
        </w:rPr>
        <w:t>privilegi</w:t>
      </w:r>
      <w:r w:rsidR="001B0191">
        <w:rPr>
          <w:rFonts w:cstheme="minorHAnsi"/>
          <w:sz w:val="24"/>
          <w:szCs w:val="24"/>
        </w:rPr>
        <w:t>ar</w:t>
      </w:r>
      <w:r w:rsidR="00E72DB5" w:rsidRPr="001E3E55">
        <w:rPr>
          <w:rFonts w:cstheme="minorHAnsi"/>
          <w:sz w:val="24"/>
          <w:szCs w:val="24"/>
        </w:rPr>
        <w:t xml:space="preserve"> el desarrollo desde lo local, pero con mecanismos idóneos para la subsidiaridad, la coordinación y la cooperación entre los niveles de gobierno;</w:t>
      </w:r>
      <w:r w:rsidRPr="001E3E55">
        <w:rPr>
          <w:rFonts w:cstheme="minorHAnsi"/>
          <w:kern w:val="24"/>
          <w:sz w:val="24"/>
          <w:szCs w:val="24"/>
        </w:rPr>
        <w:t xml:space="preserve"> </w:t>
      </w:r>
      <w:r w:rsidR="00474C78">
        <w:rPr>
          <w:rFonts w:cstheme="minorHAnsi"/>
          <w:kern w:val="24"/>
          <w:sz w:val="24"/>
          <w:szCs w:val="24"/>
        </w:rPr>
        <w:t xml:space="preserve">adoptar </w:t>
      </w:r>
      <w:r w:rsidR="00E72DB5">
        <w:rPr>
          <w:rFonts w:cstheme="minorHAnsi"/>
          <w:kern w:val="24"/>
          <w:sz w:val="24"/>
          <w:szCs w:val="24"/>
        </w:rPr>
        <w:t xml:space="preserve">criterios para </w:t>
      </w:r>
      <w:r w:rsidR="00474C78">
        <w:rPr>
          <w:rFonts w:cstheme="minorHAnsi"/>
          <w:kern w:val="24"/>
          <w:sz w:val="24"/>
          <w:szCs w:val="24"/>
        </w:rPr>
        <w:t xml:space="preserve">valorar </w:t>
      </w:r>
      <w:r w:rsidRPr="001E3E55">
        <w:rPr>
          <w:rFonts w:cstheme="minorHAnsi"/>
          <w:kern w:val="24"/>
          <w:sz w:val="24"/>
          <w:szCs w:val="24"/>
        </w:rPr>
        <w:t xml:space="preserve">y </w:t>
      </w:r>
      <w:r w:rsidR="00474C78">
        <w:rPr>
          <w:rFonts w:cstheme="minorHAnsi"/>
          <w:kern w:val="24"/>
          <w:sz w:val="24"/>
          <w:szCs w:val="24"/>
        </w:rPr>
        <w:t>promover</w:t>
      </w:r>
      <w:r w:rsidR="00474C78" w:rsidRPr="001E3E55">
        <w:rPr>
          <w:rFonts w:cstheme="minorHAnsi"/>
          <w:kern w:val="24"/>
          <w:sz w:val="24"/>
          <w:szCs w:val="24"/>
        </w:rPr>
        <w:t xml:space="preserve"> </w:t>
      </w:r>
      <w:r w:rsidRPr="001E3E55">
        <w:rPr>
          <w:rFonts w:cstheme="minorHAnsi"/>
          <w:kern w:val="24"/>
          <w:sz w:val="24"/>
          <w:szCs w:val="24"/>
        </w:rPr>
        <w:t xml:space="preserve">transparencia total </w:t>
      </w:r>
      <w:r w:rsidR="00474C78">
        <w:rPr>
          <w:rFonts w:cstheme="minorHAnsi"/>
          <w:kern w:val="24"/>
          <w:sz w:val="24"/>
          <w:szCs w:val="24"/>
        </w:rPr>
        <w:t xml:space="preserve">en la </w:t>
      </w:r>
      <w:r w:rsidRPr="001E3E55">
        <w:rPr>
          <w:rFonts w:cstheme="minorHAnsi"/>
          <w:kern w:val="24"/>
          <w:sz w:val="24"/>
          <w:szCs w:val="24"/>
        </w:rPr>
        <w:t xml:space="preserve">conformación de poderes electos </w:t>
      </w:r>
      <w:r w:rsidR="00474C78">
        <w:rPr>
          <w:rFonts w:cstheme="minorHAnsi"/>
          <w:kern w:val="24"/>
          <w:sz w:val="24"/>
          <w:szCs w:val="24"/>
        </w:rPr>
        <w:t xml:space="preserve">y designados, </w:t>
      </w:r>
      <w:r w:rsidRPr="001E3E55">
        <w:rPr>
          <w:rFonts w:cstheme="minorHAnsi"/>
          <w:kern w:val="24"/>
          <w:sz w:val="24"/>
          <w:szCs w:val="24"/>
        </w:rPr>
        <w:t>guiados por la función</w:t>
      </w:r>
      <w:r w:rsidR="001B0191">
        <w:rPr>
          <w:rFonts w:cstheme="minorHAnsi"/>
          <w:kern w:val="24"/>
          <w:sz w:val="24"/>
          <w:szCs w:val="24"/>
        </w:rPr>
        <w:t xml:space="preserve"> y las metas</w:t>
      </w:r>
      <w:r w:rsidRPr="001E3E55">
        <w:rPr>
          <w:rFonts w:cstheme="minorHAnsi"/>
          <w:kern w:val="24"/>
          <w:sz w:val="24"/>
          <w:szCs w:val="24"/>
        </w:rPr>
        <w:t xml:space="preserve">, no </w:t>
      </w:r>
      <w:r w:rsidR="00474C78">
        <w:rPr>
          <w:rFonts w:cstheme="minorHAnsi"/>
          <w:kern w:val="24"/>
          <w:sz w:val="24"/>
          <w:szCs w:val="24"/>
        </w:rPr>
        <w:t xml:space="preserve">la prebenda; </w:t>
      </w:r>
      <w:r w:rsidRPr="001E3E55">
        <w:rPr>
          <w:rFonts w:cstheme="minorHAnsi"/>
          <w:kern w:val="24"/>
          <w:sz w:val="24"/>
          <w:szCs w:val="24"/>
        </w:rPr>
        <w:t>y establecer marcos de eficiencia, de productividad y de transparencia que rijan en la administración pública.</w:t>
      </w:r>
    </w:p>
    <w:p w:rsidR="001E3E55" w:rsidRPr="001E3E55" w:rsidRDefault="001E3E55" w:rsidP="00731346">
      <w:pPr>
        <w:widowControl w:val="0"/>
        <w:autoSpaceDE w:val="0"/>
        <w:autoSpaceDN w:val="0"/>
        <w:adjustRightInd w:val="0"/>
        <w:spacing w:after="180"/>
        <w:rPr>
          <w:rFonts w:cstheme="minorHAnsi"/>
          <w:kern w:val="24"/>
          <w:sz w:val="24"/>
          <w:szCs w:val="24"/>
        </w:rPr>
      </w:pPr>
      <w:r w:rsidRPr="001E3E55">
        <w:rPr>
          <w:rFonts w:cstheme="minorHAnsi"/>
          <w:kern w:val="24"/>
          <w:sz w:val="24"/>
          <w:szCs w:val="24"/>
        </w:rPr>
        <w:t xml:space="preserve">La credibilidad de la nueva institucionalidad es la condición necesaria tanto para eliminar costos de transacción (causa de la baja competitividad), como para devolver </w:t>
      </w:r>
      <w:r w:rsidR="00E72DB5">
        <w:rPr>
          <w:rFonts w:cstheme="minorHAnsi"/>
          <w:kern w:val="24"/>
          <w:sz w:val="24"/>
          <w:szCs w:val="24"/>
        </w:rPr>
        <w:t>“</w:t>
      </w:r>
      <w:r w:rsidRPr="001E3E55">
        <w:rPr>
          <w:rFonts w:cstheme="minorHAnsi"/>
          <w:kern w:val="24"/>
          <w:sz w:val="24"/>
          <w:szCs w:val="24"/>
        </w:rPr>
        <w:t>funcionalidad a los semáforos de calles y avenidas</w:t>
      </w:r>
      <w:r w:rsidR="00E72DB5">
        <w:rPr>
          <w:rFonts w:cstheme="minorHAnsi"/>
          <w:kern w:val="24"/>
          <w:sz w:val="24"/>
          <w:szCs w:val="24"/>
        </w:rPr>
        <w:t>”: el respeto a las normas</w:t>
      </w:r>
      <w:r w:rsidRPr="001E3E55">
        <w:rPr>
          <w:rFonts w:cstheme="minorHAnsi"/>
          <w:kern w:val="24"/>
          <w:sz w:val="24"/>
          <w:szCs w:val="24"/>
        </w:rPr>
        <w:t>. A su vez, sus principios orientarían las reformas necesarias sobre la economía, el desarrollo local y las competencias autonómicas para sustituir, con visiones claras de desarrollo, la</w:t>
      </w:r>
      <w:r w:rsidR="00E72DB5">
        <w:rPr>
          <w:rFonts w:cstheme="minorHAnsi"/>
          <w:kern w:val="24"/>
          <w:sz w:val="24"/>
          <w:szCs w:val="24"/>
        </w:rPr>
        <w:t xml:space="preserve">s pugnas </w:t>
      </w:r>
      <w:r w:rsidR="00E72DB5" w:rsidRPr="001E3E55">
        <w:rPr>
          <w:rFonts w:cstheme="minorHAnsi"/>
          <w:kern w:val="24"/>
          <w:sz w:val="24"/>
          <w:szCs w:val="24"/>
        </w:rPr>
        <w:t>discursiva</w:t>
      </w:r>
      <w:r w:rsidR="00E72DB5">
        <w:rPr>
          <w:rFonts w:cstheme="minorHAnsi"/>
          <w:kern w:val="24"/>
          <w:sz w:val="24"/>
          <w:szCs w:val="24"/>
        </w:rPr>
        <w:t>s</w:t>
      </w:r>
      <w:r w:rsidR="00E72DB5" w:rsidRPr="001E3E55">
        <w:rPr>
          <w:rFonts w:cstheme="minorHAnsi"/>
          <w:kern w:val="24"/>
          <w:sz w:val="24"/>
          <w:szCs w:val="24"/>
        </w:rPr>
        <w:t xml:space="preserve"> </w:t>
      </w:r>
      <w:r w:rsidRPr="001E3E55">
        <w:rPr>
          <w:rFonts w:cstheme="minorHAnsi"/>
          <w:kern w:val="24"/>
          <w:sz w:val="24"/>
          <w:szCs w:val="24"/>
        </w:rPr>
        <w:t>ideologiza</w:t>
      </w:r>
      <w:r w:rsidR="00E72DB5">
        <w:rPr>
          <w:rFonts w:cstheme="minorHAnsi"/>
          <w:kern w:val="24"/>
          <w:sz w:val="24"/>
          <w:szCs w:val="24"/>
        </w:rPr>
        <w:t>das</w:t>
      </w:r>
      <w:r w:rsidRPr="001E3E55">
        <w:rPr>
          <w:rFonts w:cstheme="minorHAnsi"/>
          <w:kern w:val="24"/>
          <w:sz w:val="24"/>
          <w:szCs w:val="24"/>
        </w:rPr>
        <w:t>.</w:t>
      </w:r>
    </w:p>
    <w:p w:rsidR="001E3E55" w:rsidRPr="001E3E55" w:rsidRDefault="001E3E55" w:rsidP="00731346">
      <w:pPr>
        <w:widowControl w:val="0"/>
        <w:autoSpaceDE w:val="0"/>
        <w:autoSpaceDN w:val="0"/>
        <w:adjustRightInd w:val="0"/>
        <w:spacing w:after="180"/>
        <w:rPr>
          <w:rFonts w:cstheme="minorHAnsi"/>
          <w:kern w:val="24"/>
          <w:sz w:val="24"/>
          <w:szCs w:val="24"/>
        </w:rPr>
      </w:pPr>
      <w:r w:rsidRPr="001E3E55">
        <w:rPr>
          <w:rFonts w:cstheme="minorHAnsi"/>
          <w:kern w:val="24"/>
          <w:sz w:val="24"/>
          <w:szCs w:val="24"/>
        </w:rPr>
        <w:t xml:space="preserve">Dadas estas condiciones, </w:t>
      </w:r>
      <w:r w:rsidR="00474C78">
        <w:rPr>
          <w:rFonts w:cstheme="minorHAnsi"/>
          <w:kern w:val="24"/>
          <w:sz w:val="24"/>
          <w:szCs w:val="24"/>
        </w:rPr>
        <w:t>la tarea d</w:t>
      </w:r>
      <w:r w:rsidRPr="001E3E55">
        <w:rPr>
          <w:rFonts w:cstheme="minorHAnsi"/>
          <w:kern w:val="24"/>
          <w:sz w:val="24"/>
          <w:szCs w:val="24"/>
        </w:rPr>
        <w:t xml:space="preserve">el equipo de gobierno </w:t>
      </w:r>
      <w:r w:rsidR="00474C78">
        <w:rPr>
          <w:rFonts w:cstheme="minorHAnsi"/>
          <w:kern w:val="24"/>
          <w:sz w:val="24"/>
          <w:szCs w:val="24"/>
        </w:rPr>
        <w:t xml:space="preserve">será </w:t>
      </w:r>
      <w:r w:rsidRPr="001E3E55">
        <w:rPr>
          <w:rFonts w:cstheme="minorHAnsi"/>
          <w:kern w:val="24"/>
          <w:sz w:val="24"/>
          <w:szCs w:val="24"/>
        </w:rPr>
        <w:t>adoptar</w:t>
      </w:r>
      <w:r w:rsidR="00474C78">
        <w:rPr>
          <w:rFonts w:cstheme="minorHAnsi"/>
          <w:kern w:val="24"/>
          <w:sz w:val="24"/>
          <w:szCs w:val="24"/>
        </w:rPr>
        <w:t xml:space="preserve"> las</w:t>
      </w:r>
      <w:r w:rsidRPr="001E3E55">
        <w:rPr>
          <w:rFonts w:cstheme="minorHAnsi"/>
          <w:kern w:val="24"/>
          <w:sz w:val="24"/>
          <w:szCs w:val="24"/>
        </w:rPr>
        <w:t xml:space="preserve"> medidas pertinentes para dinamizar la economía, </w:t>
      </w:r>
      <w:r w:rsidR="00474C78">
        <w:rPr>
          <w:rFonts w:cstheme="minorHAnsi"/>
          <w:kern w:val="24"/>
          <w:sz w:val="24"/>
          <w:szCs w:val="24"/>
        </w:rPr>
        <w:t xml:space="preserve">partiendo por </w:t>
      </w:r>
      <w:r w:rsidRPr="001E3E55">
        <w:rPr>
          <w:rFonts w:cstheme="minorHAnsi"/>
          <w:kern w:val="24"/>
          <w:sz w:val="24"/>
          <w:szCs w:val="24"/>
        </w:rPr>
        <w:t>des</w:t>
      </w:r>
      <w:r w:rsidR="00474C78">
        <w:rPr>
          <w:rFonts w:cstheme="minorHAnsi"/>
          <w:kern w:val="24"/>
          <w:sz w:val="24"/>
          <w:szCs w:val="24"/>
        </w:rPr>
        <w:t xml:space="preserve">trabar </w:t>
      </w:r>
      <w:r w:rsidRPr="001E3E55">
        <w:rPr>
          <w:rFonts w:cstheme="minorHAnsi"/>
          <w:kern w:val="24"/>
          <w:sz w:val="24"/>
          <w:szCs w:val="24"/>
        </w:rPr>
        <w:t>la capacidad creativa y productiva que</w:t>
      </w:r>
      <w:r w:rsidR="00FA0FED">
        <w:rPr>
          <w:rFonts w:cstheme="minorHAnsi"/>
          <w:kern w:val="24"/>
          <w:sz w:val="24"/>
          <w:szCs w:val="24"/>
        </w:rPr>
        <w:t>,</w:t>
      </w:r>
      <w:r w:rsidRPr="001E3E55">
        <w:rPr>
          <w:rFonts w:cstheme="minorHAnsi"/>
          <w:kern w:val="24"/>
          <w:sz w:val="24"/>
          <w:szCs w:val="24"/>
        </w:rPr>
        <w:t xml:space="preserve"> los bolivianos</w:t>
      </w:r>
      <w:r w:rsidR="00FA0FED">
        <w:rPr>
          <w:rFonts w:cstheme="minorHAnsi"/>
          <w:kern w:val="24"/>
          <w:sz w:val="24"/>
          <w:szCs w:val="24"/>
        </w:rPr>
        <w:t>,</w:t>
      </w:r>
      <w:r w:rsidRPr="001E3E55">
        <w:rPr>
          <w:rFonts w:cstheme="minorHAnsi"/>
          <w:kern w:val="24"/>
          <w:sz w:val="24"/>
          <w:szCs w:val="24"/>
        </w:rPr>
        <w:t xml:space="preserve"> muestran fuera del país. Significa romper los preceptos y dogmas dominantes en la teoría y la práctica económica</w:t>
      </w:r>
      <w:r w:rsidR="00FA0FED">
        <w:rPr>
          <w:rFonts w:cstheme="minorHAnsi"/>
          <w:kern w:val="24"/>
          <w:sz w:val="24"/>
          <w:szCs w:val="24"/>
        </w:rPr>
        <w:t>,</w:t>
      </w:r>
      <w:r w:rsidRPr="001E3E55">
        <w:rPr>
          <w:rFonts w:cstheme="minorHAnsi"/>
          <w:kern w:val="24"/>
          <w:sz w:val="24"/>
          <w:szCs w:val="24"/>
        </w:rPr>
        <w:t xml:space="preserve"> para repensar la economía </w:t>
      </w:r>
      <w:r w:rsidR="00FA0FED">
        <w:rPr>
          <w:rFonts w:cstheme="minorHAnsi"/>
          <w:kern w:val="24"/>
          <w:sz w:val="24"/>
          <w:szCs w:val="24"/>
        </w:rPr>
        <w:t xml:space="preserve">“más allá de </w:t>
      </w:r>
      <w:r w:rsidRPr="001E3E55">
        <w:rPr>
          <w:rFonts w:cstheme="minorHAnsi"/>
          <w:kern w:val="24"/>
          <w:sz w:val="24"/>
          <w:szCs w:val="24"/>
        </w:rPr>
        <w:t>los indicadores macro (PIB, déficit fiscal o tasa de interés)</w:t>
      </w:r>
      <w:r w:rsidR="00FA0FED">
        <w:rPr>
          <w:rFonts w:cstheme="minorHAnsi"/>
          <w:kern w:val="24"/>
          <w:sz w:val="24"/>
          <w:szCs w:val="24"/>
        </w:rPr>
        <w:t>”,</w:t>
      </w:r>
      <w:r w:rsidRPr="001E3E55">
        <w:rPr>
          <w:rFonts w:cstheme="minorHAnsi"/>
          <w:kern w:val="24"/>
          <w:sz w:val="24"/>
          <w:szCs w:val="24"/>
        </w:rPr>
        <w:t xml:space="preserve"> desde la creación de valor</w:t>
      </w:r>
      <w:r w:rsidR="00474C78">
        <w:rPr>
          <w:rFonts w:cstheme="minorHAnsi"/>
          <w:kern w:val="24"/>
          <w:sz w:val="24"/>
          <w:szCs w:val="24"/>
        </w:rPr>
        <w:t xml:space="preserve">, </w:t>
      </w:r>
      <w:r w:rsidRPr="001E3E55">
        <w:rPr>
          <w:rFonts w:cstheme="minorHAnsi"/>
          <w:kern w:val="24"/>
          <w:sz w:val="24"/>
          <w:szCs w:val="24"/>
        </w:rPr>
        <w:t xml:space="preserve">la productividad, el empleo digno y la equitativa distribución del ingreso. </w:t>
      </w:r>
    </w:p>
    <w:p w:rsidR="00474C78" w:rsidRPr="00A936BE" w:rsidRDefault="00474C78" w:rsidP="00731346">
      <w:pPr>
        <w:pStyle w:val="Ttulo2"/>
        <w:rPr>
          <w:sz w:val="28"/>
        </w:rPr>
      </w:pPr>
      <w:r w:rsidRPr="00A936BE">
        <w:rPr>
          <w:sz w:val="28"/>
        </w:rPr>
        <w:t>Propuestas para la reactivación de la industria manufacturera</w:t>
      </w:r>
    </w:p>
    <w:p w:rsidR="00D75E29" w:rsidRDefault="00DE11ED" w:rsidP="00731346">
      <w:pPr>
        <w:spacing w:after="180"/>
      </w:pPr>
      <w:r>
        <w:t>L</w:t>
      </w:r>
      <w:r w:rsidR="00474C78">
        <w:t xml:space="preserve">a Confederación General de Trabajadores Fabriles de Bolivia, consciente de la </w:t>
      </w:r>
      <w:r>
        <w:t xml:space="preserve">urgencia y </w:t>
      </w:r>
      <w:r w:rsidR="00474C78">
        <w:t xml:space="preserve">complejidad de las tareas </w:t>
      </w:r>
      <w:r w:rsidR="00FA0FED">
        <w:t xml:space="preserve">necesarias para superar la crisis, pero con la voluntad y el optimismo de poner en marcha la diversificación productiva, propone, como base para una reflexión compartida con la que se inicie la reconfiguración de las relaciones E3, </w:t>
      </w:r>
      <w:r w:rsidR="00337B69">
        <w:t>un conjunto de medidas que contribuyan</w:t>
      </w:r>
      <w:r w:rsidR="00FA0FED">
        <w:t xml:space="preserve"> </w:t>
      </w:r>
      <w:r w:rsidR="00337B69">
        <w:t xml:space="preserve">a recuperar la industria nacional, con acciones </w:t>
      </w:r>
      <w:r w:rsidR="001941AC">
        <w:t xml:space="preserve">de aplicación inmediata </w:t>
      </w:r>
      <w:r w:rsidR="00337B69">
        <w:t xml:space="preserve">en tres niveles: </w:t>
      </w:r>
    </w:p>
    <w:p w:rsidR="00D75E29" w:rsidRDefault="00337B69" w:rsidP="00731346">
      <w:pPr>
        <w:pStyle w:val="Prrafodelista"/>
        <w:numPr>
          <w:ilvl w:val="0"/>
          <w:numId w:val="16"/>
        </w:numPr>
        <w:spacing w:after="120"/>
        <w:ind w:left="284" w:hanging="284"/>
        <w:contextualSpacing w:val="0"/>
      </w:pPr>
      <w:r>
        <w:t>el total de la industria manufacturera</w:t>
      </w:r>
      <w:r w:rsidR="00D75E29">
        <w:t xml:space="preserve"> boliviana</w:t>
      </w:r>
      <w:r>
        <w:t xml:space="preserve">, que incluye desde </w:t>
      </w:r>
      <w:r w:rsidR="00D75E29">
        <w:t xml:space="preserve">las </w:t>
      </w:r>
      <w:r>
        <w:t>microempresas, hasta las empresas de mayor tamaño</w:t>
      </w:r>
      <w:r w:rsidR="00D75E29">
        <w:t xml:space="preserve"> en empleo, valor bruto de la producción, y en ingresos operativos; </w:t>
      </w:r>
    </w:p>
    <w:p w:rsidR="00337B69" w:rsidRDefault="00D75E29" w:rsidP="00731346">
      <w:pPr>
        <w:pStyle w:val="Prrafodelista"/>
        <w:numPr>
          <w:ilvl w:val="0"/>
          <w:numId w:val="16"/>
        </w:numPr>
        <w:spacing w:after="120"/>
        <w:ind w:left="284" w:hanging="284"/>
        <w:contextualSpacing w:val="0"/>
      </w:pPr>
      <w:r>
        <w:t>las empresas en rubros prioritarios por sus aportes simultáneos al valor agregado, la generación de empleo, el valor bruto de su producción, el consumo intermedio de origen nacional, la distribución del ingreso (participación de las remuneraciones en la distribución del valor agregado), y la cantidad de empresas en el mercado (evitar monopolios); y</w:t>
      </w:r>
    </w:p>
    <w:p w:rsidR="00DE11ED" w:rsidRDefault="00D75E29" w:rsidP="00731346">
      <w:pPr>
        <w:pStyle w:val="Prrafodelista"/>
        <w:numPr>
          <w:ilvl w:val="0"/>
          <w:numId w:val="16"/>
        </w:numPr>
        <w:spacing w:after="120"/>
        <w:ind w:left="284" w:hanging="284"/>
        <w:contextualSpacing w:val="0"/>
      </w:pPr>
      <w:r>
        <w:t xml:space="preserve">empresas que se incorporen </w:t>
      </w:r>
      <w:r w:rsidR="001B0191">
        <w:t xml:space="preserve">voluntariamente </w:t>
      </w:r>
      <w:r>
        <w:t xml:space="preserve">a la categoría de “empresas privadas con compromiso social”, las que estarían protegidas por normas específicas </w:t>
      </w:r>
      <w:r w:rsidR="00DE11ED">
        <w:t xml:space="preserve">que les garanticen condiciones de </w:t>
      </w:r>
      <w:r w:rsidR="001B0191">
        <w:t xml:space="preserve">plena </w:t>
      </w:r>
      <w:r w:rsidR="00DE11ED">
        <w:t xml:space="preserve">estabilidad </w:t>
      </w:r>
      <w:r w:rsidR="001B0191">
        <w:t xml:space="preserve">normativa </w:t>
      </w:r>
      <w:r w:rsidR="00DE11ED">
        <w:t>a largo plazo, a cambio de transparencia contable en la gestión, y de equidad en la distribución del ingreso.</w:t>
      </w:r>
    </w:p>
    <w:p w:rsidR="00DE11ED" w:rsidRPr="004E4D0D" w:rsidRDefault="00DE11ED" w:rsidP="00731346">
      <w:pPr>
        <w:spacing w:after="180"/>
        <w:rPr>
          <w:i/>
          <w:u w:val="single"/>
          <w:lang w:val="es-419"/>
        </w:rPr>
      </w:pPr>
      <w:r w:rsidRPr="004E4D0D">
        <w:rPr>
          <w:i/>
          <w:iCs/>
          <w:u w:val="single"/>
          <w:lang w:val="es-MX"/>
        </w:rPr>
        <w:t>Para el sector manufacturero en general</w:t>
      </w:r>
      <w:r w:rsidRPr="004E4D0D">
        <w:rPr>
          <w:i/>
          <w:u w:val="single"/>
          <w:lang w:val="es-MX"/>
        </w:rPr>
        <w:t>:</w:t>
      </w:r>
    </w:p>
    <w:p w:rsidR="00DE11ED" w:rsidRPr="00DE11ED" w:rsidRDefault="00DE11ED" w:rsidP="00731346">
      <w:pPr>
        <w:numPr>
          <w:ilvl w:val="1"/>
          <w:numId w:val="19"/>
        </w:numPr>
        <w:spacing w:after="120"/>
        <w:ind w:left="284" w:hanging="284"/>
        <w:rPr>
          <w:lang w:val="es-419"/>
        </w:rPr>
      </w:pPr>
      <w:r w:rsidRPr="00DE11ED">
        <w:rPr>
          <w:lang w:val="es-MX"/>
        </w:rPr>
        <w:t xml:space="preserve">Reducción </w:t>
      </w:r>
      <w:r w:rsidR="001941AC">
        <w:rPr>
          <w:lang w:val="es-MX"/>
        </w:rPr>
        <w:t xml:space="preserve">(o eliminación) </w:t>
      </w:r>
      <w:r w:rsidRPr="00DE11ED">
        <w:rPr>
          <w:lang w:val="es-MX"/>
        </w:rPr>
        <w:t xml:space="preserve">de </w:t>
      </w:r>
      <w:r w:rsidR="001941AC">
        <w:rPr>
          <w:lang w:val="es-MX"/>
        </w:rPr>
        <w:t xml:space="preserve">los </w:t>
      </w:r>
      <w:r w:rsidRPr="00DE11ED">
        <w:rPr>
          <w:lang w:val="es-MX"/>
        </w:rPr>
        <w:t xml:space="preserve">impuestos que se trasladan a los precios (IVA, IT, ICE, etc.) para </w:t>
      </w:r>
      <w:r w:rsidR="001941AC">
        <w:rPr>
          <w:lang w:val="es-MX"/>
        </w:rPr>
        <w:t xml:space="preserve">la </w:t>
      </w:r>
      <w:r w:rsidR="00756A93">
        <w:rPr>
          <w:lang w:val="es-MX"/>
        </w:rPr>
        <w:t>producción</w:t>
      </w:r>
      <w:r w:rsidRPr="00DE11ED">
        <w:rPr>
          <w:lang w:val="es-MX"/>
        </w:rPr>
        <w:t xml:space="preserve"> nacional</w:t>
      </w:r>
    </w:p>
    <w:p w:rsidR="00DE11ED" w:rsidRPr="00DE11ED" w:rsidRDefault="00DE11ED" w:rsidP="00731346">
      <w:pPr>
        <w:numPr>
          <w:ilvl w:val="1"/>
          <w:numId w:val="19"/>
        </w:numPr>
        <w:spacing w:after="120"/>
        <w:ind w:left="284" w:hanging="284"/>
        <w:rPr>
          <w:lang w:val="es-419"/>
        </w:rPr>
      </w:pPr>
      <w:r w:rsidRPr="00DE11ED">
        <w:rPr>
          <w:lang w:val="es-MX"/>
        </w:rPr>
        <w:t>Ajuste al IUE con alícuotas vinculadas al empleo, consumos intermedios de origen interno/externo, y a la participación de remuneraciones en el valor agregado (curva salarial)</w:t>
      </w:r>
    </w:p>
    <w:p w:rsidR="00DE11ED" w:rsidRPr="00DE11ED" w:rsidRDefault="00DE11ED" w:rsidP="00731346">
      <w:pPr>
        <w:numPr>
          <w:ilvl w:val="1"/>
          <w:numId w:val="19"/>
        </w:numPr>
        <w:spacing w:after="120"/>
        <w:ind w:left="284" w:hanging="284"/>
        <w:rPr>
          <w:lang w:val="es-419"/>
        </w:rPr>
      </w:pPr>
      <w:r w:rsidRPr="00DE11ED">
        <w:rPr>
          <w:lang w:val="es-MX"/>
        </w:rPr>
        <w:t>Tipo de cambio “pro-producción y empleo”, para bajar competencia desleal a la industria nacional</w:t>
      </w:r>
    </w:p>
    <w:p w:rsidR="00D75E29" w:rsidRDefault="00DE11ED" w:rsidP="00731346">
      <w:pPr>
        <w:numPr>
          <w:ilvl w:val="1"/>
          <w:numId w:val="19"/>
        </w:numPr>
        <w:spacing w:after="180"/>
        <w:ind w:left="284" w:hanging="284"/>
      </w:pPr>
      <w:r w:rsidRPr="00DE11ED">
        <w:rPr>
          <w:lang w:val="es-MX"/>
        </w:rPr>
        <w:t>Reducción del “spread” para créditos de inversión</w:t>
      </w:r>
      <w:r>
        <w:t xml:space="preserve"> </w:t>
      </w:r>
      <w:r w:rsidR="00756A93">
        <w:t>con líneas de financiamiento en moneda nacional</w:t>
      </w:r>
    </w:p>
    <w:p w:rsidR="00731346" w:rsidRDefault="00731346" w:rsidP="001B0191">
      <w:pPr>
        <w:rPr>
          <w:i/>
          <w:iCs/>
          <w:u w:val="single"/>
          <w:lang w:val="es-MX"/>
        </w:rPr>
      </w:pPr>
    </w:p>
    <w:p w:rsidR="00D8522B" w:rsidRPr="004E4D0D" w:rsidRDefault="00D8522B" w:rsidP="00731346">
      <w:pPr>
        <w:spacing w:after="180"/>
        <w:rPr>
          <w:i/>
          <w:u w:val="single"/>
          <w:lang w:val="es-419"/>
        </w:rPr>
      </w:pPr>
      <w:r w:rsidRPr="004E4D0D">
        <w:rPr>
          <w:i/>
          <w:iCs/>
          <w:u w:val="single"/>
          <w:lang w:val="es-MX"/>
        </w:rPr>
        <w:t>Para los Rubros de Alta incidencia en empleo, valor agregado y equidad</w:t>
      </w:r>
      <w:r w:rsidRPr="004E4D0D">
        <w:rPr>
          <w:i/>
          <w:u w:val="single"/>
          <w:lang w:val="es-MX"/>
        </w:rPr>
        <w:t>:</w:t>
      </w:r>
    </w:p>
    <w:p w:rsidR="00735DE8" w:rsidRPr="004E4D0D" w:rsidRDefault="00D8522B" w:rsidP="00731346">
      <w:pPr>
        <w:spacing w:after="180"/>
        <w:rPr>
          <w:rFonts w:cstheme="minorHAnsi"/>
          <w:sz w:val="24"/>
          <w:szCs w:val="24"/>
          <w:lang w:val="es-419"/>
        </w:rPr>
      </w:pPr>
      <w:r w:rsidRPr="004E4D0D">
        <w:rPr>
          <w:rFonts w:cstheme="minorHAnsi"/>
          <w:iCs/>
          <w:sz w:val="24"/>
          <w:szCs w:val="24"/>
          <w:lang w:val="es-MX"/>
        </w:rPr>
        <w:t xml:space="preserve">“Gasto público directo” </w:t>
      </w:r>
      <w:r w:rsidR="004E4D0D">
        <w:rPr>
          <w:rFonts w:cstheme="minorHAnsi"/>
          <w:iCs/>
          <w:sz w:val="24"/>
          <w:szCs w:val="24"/>
          <w:lang w:val="es-MX"/>
        </w:rPr>
        <w:t xml:space="preserve">mediante contratos de compras del sector público </w:t>
      </w:r>
      <w:r w:rsidRPr="004E4D0D">
        <w:rPr>
          <w:rFonts w:cstheme="minorHAnsi"/>
          <w:iCs/>
          <w:sz w:val="24"/>
          <w:szCs w:val="24"/>
          <w:lang w:val="es-MX"/>
        </w:rPr>
        <w:t xml:space="preserve">para empresas </w:t>
      </w:r>
      <w:r w:rsidR="004E4D0D">
        <w:rPr>
          <w:rFonts w:cstheme="minorHAnsi"/>
          <w:iCs/>
          <w:sz w:val="24"/>
          <w:szCs w:val="24"/>
          <w:lang w:val="es-MX"/>
        </w:rPr>
        <w:t>en rubros c</w:t>
      </w:r>
      <w:r w:rsidRPr="004E4D0D">
        <w:rPr>
          <w:rFonts w:cstheme="minorHAnsi"/>
          <w:iCs/>
          <w:sz w:val="24"/>
          <w:szCs w:val="24"/>
          <w:lang w:val="es-MX"/>
        </w:rPr>
        <w:t xml:space="preserve">on alto impacto </w:t>
      </w:r>
      <w:r w:rsidR="004E4D0D">
        <w:rPr>
          <w:rFonts w:cstheme="minorHAnsi"/>
          <w:iCs/>
          <w:sz w:val="24"/>
          <w:szCs w:val="24"/>
          <w:lang w:val="es-MX"/>
        </w:rPr>
        <w:t xml:space="preserve">simultáneo </w:t>
      </w:r>
      <w:r w:rsidRPr="004E4D0D">
        <w:rPr>
          <w:rFonts w:cstheme="minorHAnsi"/>
          <w:iCs/>
          <w:sz w:val="24"/>
          <w:szCs w:val="24"/>
          <w:lang w:val="es-MX"/>
        </w:rPr>
        <w:t xml:space="preserve">en </w:t>
      </w:r>
      <w:r w:rsidR="004E4D0D">
        <w:rPr>
          <w:rFonts w:cstheme="minorHAnsi"/>
          <w:iCs/>
          <w:sz w:val="24"/>
          <w:szCs w:val="24"/>
          <w:lang w:val="es-MX"/>
        </w:rPr>
        <w:t xml:space="preserve">cantidad de </w:t>
      </w:r>
      <w:r w:rsidRPr="004E4D0D">
        <w:rPr>
          <w:rFonts w:cstheme="minorHAnsi"/>
          <w:iCs/>
          <w:sz w:val="24"/>
          <w:szCs w:val="24"/>
          <w:lang w:val="es-MX"/>
        </w:rPr>
        <w:t xml:space="preserve">empleo, valor agregado, distribución del ingreso, consumo intermedio, aporte al VBP, </w:t>
      </w:r>
      <w:r w:rsidR="004E4D0D">
        <w:rPr>
          <w:rFonts w:cstheme="minorHAnsi"/>
          <w:iCs/>
          <w:sz w:val="24"/>
          <w:szCs w:val="24"/>
          <w:lang w:val="es-MX"/>
        </w:rPr>
        <w:t xml:space="preserve">y en </w:t>
      </w:r>
      <w:r w:rsidRPr="004E4D0D">
        <w:rPr>
          <w:rFonts w:cstheme="minorHAnsi"/>
          <w:iCs/>
          <w:sz w:val="24"/>
          <w:szCs w:val="24"/>
          <w:lang w:val="es-MX"/>
        </w:rPr>
        <w:t xml:space="preserve">cantidad de empresas: </w:t>
      </w:r>
    </w:p>
    <w:p w:rsidR="00735DE8" w:rsidRPr="004E4D0D" w:rsidRDefault="004E4D0D" w:rsidP="00731346">
      <w:pPr>
        <w:pStyle w:val="Prrafodelista"/>
        <w:numPr>
          <w:ilvl w:val="0"/>
          <w:numId w:val="21"/>
        </w:numPr>
        <w:spacing w:after="120"/>
        <w:ind w:left="284" w:hanging="284"/>
        <w:contextualSpacing w:val="0"/>
        <w:rPr>
          <w:rFonts w:cstheme="minorHAnsi"/>
          <w:sz w:val="24"/>
          <w:szCs w:val="24"/>
          <w:lang w:val="es-419"/>
        </w:rPr>
      </w:pPr>
      <w:r>
        <w:rPr>
          <w:rFonts w:cstheme="minorHAnsi"/>
          <w:sz w:val="24"/>
          <w:szCs w:val="24"/>
          <w:lang w:val="es-MX"/>
        </w:rPr>
        <w:t xml:space="preserve">Mediante programas articulados a nivel nacional, departamental y municipal en ámbitos de salud, educación, defensa y </w:t>
      </w:r>
      <w:r w:rsidR="009825DB">
        <w:rPr>
          <w:rFonts w:cstheme="minorHAnsi"/>
          <w:sz w:val="24"/>
          <w:szCs w:val="24"/>
          <w:lang w:val="es-MX"/>
        </w:rPr>
        <w:t>medio ambiente</w:t>
      </w:r>
      <w:r>
        <w:rPr>
          <w:rFonts w:cstheme="minorHAnsi"/>
          <w:sz w:val="24"/>
          <w:szCs w:val="24"/>
          <w:lang w:val="es-MX"/>
        </w:rPr>
        <w:t>, g</w:t>
      </w:r>
      <w:r w:rsidR="00D8522B" w:rsidRPr="004E4D0D">
        <w:rPr>
          <w:rFonts w:cstheme="minorHAnsi"/>
          <w:sz w:val="24"/>
          <w:szCs w:val="24"/>
          <w:lang w:val="es-MX"/>
        </w:rPr>
        <w:t xml:space="preserve">arantizar </w:t>
      </w:r>
      <w:r>
        <w:rPr>
          <w:rFonts w:cstheme="minorHAnsi"/>
          <w:sz w:val="24"/>
          <w:szCs w:val="24"/>
          <w:lang w:val="es-MX"/>
        </w:rPr>
        <w:t xml:space="preserve">la </w:t>
      </w:r>
      <w:r w:rsidR="00D8522B" w:rsidRPr="004E4D0D">
        <w:rPr>
          <w:rFonts w:cstheme="minorHAnsi"/>
          <w:sz w:val="24"/>
          <w:szCs w:val="24"/>
          <w:lang w:val="es-MX"/>
        </w:rPr>
        <w:t>demanda (</w:t>
      </w:r>
      <w:r>
        <w:rPr>
          <w:rFonts w:cstheme="minorHAnsi"/>
          <w:sz w:val="24"/>
          <w:szCs w:val="24"/>
          <w:lang w:val="es-MX"/>
        </w:rPr>
        <w:t xml:space="preserve">por </w:t>
      </w:r>
      <w:r w:rsidR="00D8522B" w:rsidRPr="004E4D0D">
        <w:rPr>
          <w:rFonts w:cstheme="minorHAnsi"/>
          <w:sz w:val="24"/>
          <w:szCs w:val="24"/>
          <w:lang w:val="es-MX"/>
        </w:rPr>
        <w:t xml:space="preserve">3 </w:t>
      </w:r>
      <w:r>
        <w:rPr>
          <w:rFonts w:cstheme="minorHAnsi"/>
          <w:sz w:val="24"/>
          <w:szCs w:val="24"/>
          <w:lang w:val="es-MX"/>
        </w:rPr>
        <w:t xml:space="preserve">o más </w:t>
      </w:r>
      <w:r w:rsidR="00D8522B" w:rsidRPr="004E4D0D">
        <w:rPr>
          <w:rFonts w:cstheme="minorHAnsi"/>
          <w:sz w:val="24"/>
          <w:szCs w:val="24"/>
          <w:lang w:val="es-MX"/>
        </w:rPr>
        <w:t xml:space="preserve">años) </w:t>
      </w:r>
      <w:r>
        <w:rPr>
          <w:rFonts w:cstheme="minorHAnsi"/>
          <w:sz w:val="24"/>
          <w:szCs w:val="24"/>
          <w:lang w:val="es-MX"/>
        </w:rPr>
        <w:t xml:space="preserve">de productos en </w:t>
      </w:r>
      <w:r w:rsidR="00D8522B" w:rsidRPr="004E4D0D">
        <w:rPr>
          <w:rFonts w:cstheme="minorHAnsi"/>
          <w:sz w:val="24"/>
          <w:szCs w:val="24"/>
          <w:lang w:val="es-MX"/>
        </w:rPr>
        <w:t>rubros de producción nacional en alimentos, confecciones, madera,</w:t>
      </w:r>
      <w:r>
        <w:rPr>
          <w:rFonts w:cstheme="minorHAnsi"/>
          <w:sz w:val="24"/>
          <w:szCs w:val="24"/>
          <w:lang w:val="es-MX"/>
        </w:rPr>
        <w:t xml:space="preserve"> turismo, etc., </w:t>
      </w:r>
      <w:r w:rsidR="00D8522B" w:rsidRPr="004E4D0D">
        <w:rPr>
          <w:rFonts w:cstheme="minorHAnsi"/>
          <w:sz w:val="24"/>
          <w:szCs w:val="24"/>
          <w:lang w:val="es-MX"/>
        </w:rPr>
        <w:t xml:space="preserve">bajo criterios de </w:t>
      </w:r>
      <w:r>
        <w:rPr>
          <w:rFonts w:cstheme="minorHAnsi"/>
          <w:sz w:val="24"/>
          <w:szCs w:val="24"/>
          <w:lang w:val="es-MX"/>
        </w:rPr>
        <w:t xml:space="preserve">mejora permanente de calidad y </w:t>
      </w:r>
      <w:r w:rsidR="00D8522B" w:rsidRPr="004E4D0D">
        <w:rPr>
          <w:rFonts w:cstheme="minorHAnsi"/>
          <w:sz w:val="24"/>
          <w:szCs w:val="24"/>
          <w:lang w:val="es-MX"/>
        </w:rPr>
        <w:t>productividad</w:t>
      </w:r>
    </w:p>
    <w:p w:rsidR="00735DE8" w:rsidRPr="004E4D0D" w:rsidRDefault="004E4D0D" w:rsidP="00731346">
      <w:pPr>
        <w:pStyle w:val="Prrafodelista"/>
        <w:numPr>
          <w:ilvl w:val="0"/>
          <w:numId w:val="21"/>
        </w:numPr>
        <w:spacing w:after="180"/>
        <w:ind w:left="284" w:hanging="284"/>
        <w:rPr>
          <w:rFonts w:cstheme="minorHAnsi"/>
          <w:sz w:val="24"/>
          <w:szCs w:val="24"/>
          <w:lang w:val="es-419"/>
        </w:rPr>
      </w:pPr>
      <w:r>
        <w:rPr>
          <w:rFonts w:cstheme="minorHAnsi"/>
          <w:sz w:val="24"/>
          <w:szCs w:val="24"/>
          <w:lang w:val="es-419"/>
        </w:rPr>
        <w:t>Ampliar los beneficios de los “</w:t>
      </w:r>
      <w:r>
        <w:rPr>
          <w:rFonts w:cstheme="minorHAnsi"/>
          <w:sz w:val="24"/>
          <w:szCs w:val="24"/>
          <w:lang w:val="es-MX"/>
        </w:rPr>
        <w:t>b</w:t>
      </w:r>
      <w:r w:rsidR="00D8522B" w:rsidRPr="004E4D0D">
        <w:rPr>
          <w:rFonts w:cstheme="minorHAnsi"/>
          <w:sz w:val="24"/>
          <w:szCs w:val="24"/>
          <w:lang w:val="es-MX"/>
        </w:rPr>
        <w:t>onos</w:t>
      </w:r>
      <w:r>
        <w:rPr>
          <w:rFonts w:cstheme="minorHAnsi"/>
          <w:sz w:val="24"/>
          <w:szCs w:val="24"/>
          <w:lang w:val="es-MX"/>
        </w:rPr>
        <w:t>”</w:t>
      </w:r>
      <w:r w:rsidR="00D8522B" w:rsidRPr="004E4D0D">
        <w:rPr>
          <w:rFonts w:cstheme="minorHAnsi"/>
          <w:sz w:val="24"/>
          <w:szCs w:val="24"/>
          <w:lang w:val="es-MX"/>
        </w:rPr>
        <w:t xml:space="preserve"> a grupos vulnerables</w:t>
      </w:r>
      <w:r>
        <w:rPr>
          <w:rFonts w:cstheme="minorHAnsi"/>
          <w:sz w:val="24"/>
          <w:szCs w:val="24"/>
          <w:lang w:val="es-MX"/>
        </w:rPr>
        <w:t xml:space="preserve">, mediante sistemas de billetera móvil para </w:t>
      </w:r>
      <w:r w:rsidR="009825DB">
        <w:rPr>
          <w:rFonts w:cstheme="minorHAnsi"/>
          <w:sz w:val="24"/>
          <w:szCs w:val="24"/>
          <w:lang w:val="es-MX"/>
        </w:rPr>
        <w:t xml:space="preserve">“paquetes” de </w:t>
      </w:r>
      <w:r>
        <w:rPr>
          <w:rFonts w:cstheme="minorHAnsi"/>
          <w:sz w:val="24"/>
          <w:szCs w:val="24"/>
          <w:lang w:val="es-MX"/>
        </w:rPr>
        <w:t>productos</w:t>
      </w:r>
      <w:r w:rsidR="00D8522B" w:rsidRPr="004E4D0D">
        <w:rPr>
          <w:rFonts w:cstheme="minorHAnsi"/>
          <w:sz w:val="24"/>
          <w:szCs w:val="24"/>
          <w:lang w:val="es-MX"/>
        </w:rPr>
        <w:t xml:space="preserve"> de la industria nacional</w:t>
      </w:r>
      <w:r w:rsidR="009825DB">
        <w:rPr>
          <w:rFonts w:cstheme="minorHAnsi"/>
          <w:sz w:val="24"/>
          <w:szCs w:val="24"/>
          <w:lang w:val="es-MX"/>
        </w:rPr>
        <w:t xml:space="preserve"> entregados a domicilio, o en puntos de entrega que permitan selecciones personalizadas de productos.</w:t>
      </w:r>
    </w:p>
    <w:p w:rsidR="00731346" w:rsidRDefault="00731346" w:rsidP="001B0191">
      <w:pPr>
        <w:rPr>
          <w:i/>
          <w:iCs/>
          <w:u w:val="single"/>
          <w:lang w:val="es-MX"/>
        </w:rPr>
      </w:pPr>
    </w:p>
    <w:p w:rsidR="009825DB" w:rsidRPr="009825DB" w:rsidRDefault="009825DB" w:rsidP="00731346">
      <w:pPr>
        <w:spacing w:after="180"/>
        <w:rPr>
          <w:i/>
          <w:u w:val="single"/>
          <w:lang w:val="es-419"/>
        </w:rPr>
      </w:pPr>
      <w:r w:rsidRPr="009825DB">
        <w:rPr>
          <w:i/>
          <w:iCs/>
          <w:u w:val="single"/>
          <w:lang w:val="es-MX"/>
        </w:rPr>
        <w:t xml:space="preserve">Para </w:t>
      </w:r>
      <w:r w:rsidR="00D563E2">
        <w:rPr>
          <w:i/>
          <w:u w:val="single"/>
        </w:rPr>
        <w:t>Empresas Privadas con C</w:t>
      </w:r>
      <w:r w:rsidRPr="009825DB">
        <w:rPr>
          <w:i/>
          <w:u w:val="single"/>
        </w:rPr>
        <w:t xml:space="preserve">ompromiso </w:t>
      </w:r>
      <w:r w:rsidR="00D563E2">
        <w:rPr>
          <w:i/>
          <w:u w:val="single"/>
        </w:rPr>
        <w:t>S</w:t>
      </w:r>
      <w:r w:rsidRPr="009825DB">
        <w:rPr>
          <w:i/>
          <w:u w:val="single"/>
        </w:rPr>
        <w:t>ocial</w:t>
      </w:r>
      <w:r w:rsidR="00D563E2">
        <w:rPr>
          <w:i/>
          <w:u w:val="single"/>
        </w:rPr>
        <w:t>, EPCS</w:t>
      </w:r>
      <w:r w:rsidRPr="009825DB">
        <w:rPr>
          <w:i/>
          <w:u w:val="single"/>
          <w:lang w:val="es-MX"/>
        </w:rPr>
        <w:t>:</w:t>
      </w:r>
    </w:p>
    <w:p w:rsidR="00735DE8" w:rsidRPr="001941AC" w:rsidRDefault="001941AC" w:rsidP="00731346">
      <w:pPr>
        <w:numPr>
          <w:ilvl w:val="0"/>
          <w:numId w:val="23"/>
        </w:numPr>
        <w:tabs>
          <w:tab w:val="clear" w:pos="360"/>
        </w:tabs>
        <w:spacing w:after="180"/>
        <w:ind w:left="284" w:hanging="284"/>
        <w:rPr>
          <w:rFonts w:cstheme="minorHAnsi"/>
          <w:sz w:val="24"/>
          <w:szCs w:val="24"/>
          <w:lang w:val="es-419"/>
        </w:rPr>
      </w:pPr>
      <w:r w:rsidRPr="001941AC">
        <w:rPr>
          <w:rFonts w:cstheme="minorHAnsi"/>
          <w:sz w:val="24"/>
          <w:szCs w:val="24"/>
          <w:lang w:val="es-MX"/>
        </w:rPr>
        <w:t xml:space="preserve">Ley de Garantía de </w:t>
      </w:r>
      <w:r>
        <w:rPr>
          <w:rFonts w:cstheme="minorHAnsi"/>
          <w:sz w:val="24"/>
          <w:szCs w:val="24"/>
          <w:lang w:val="es-MX"/>
        </w:rPr>
        <w:t>E</w:t>
      </w:r>
      <w:r w:rsidRPr="001941AC">
        <w:rPr>
          <w:rFonts w:cstheme="minorHAnsi"/>
          <w:sz w:val="24"/>
          <w:szCs w:val="24"/>
          <w:lang w:val="es-MX"/>
        </w:rPr>
        <w:t xml:space="preserve">stabilidad </w:t>
      </w:r>
      <w:r>
        <w:rPr>
          <w:rFonts w:cstheme="minorHAnsi"/>
          <w:sz w:val="24"/>
          <w:szCs w:val="24"/>
          <w:lang w:val="es-MX"/>
        </w:rPr>
        <w:t>N</w:t>
      </w:r>
      <w:r w:rsidRPr="001941AC">
        <w:rPr>
          <w:rFonts w:cstheme="minorHAnsi"/>
          <w:sz w:val="24"/>
          <w:szCs w:val="24"/>
          <w:lang w:val="es-MX"/>
        </w:rPr>
        <w:t>ormativa (10 años)</w:t>
      </w:r>
      <w:r>
        <w:rPr>
          <w:rFonts w:cstheme="minorHAnsi"/>
          <w:sz w:val="24"/>
          <w:szCs w:val="24"/>
          <w:lang w:val="es-MX"/>
        </w:rPr>
        <w:t>, que asegura a las empresas la vigencia de las reglas de juego pactadas, su modificación directa en caso de ampliar los incentivos, o cambio</w:t>
      </w:r>
      <w:r w:rsidR="001B0191">
        <w:rPr>
          <w:rFonts w:cstheme="minorHAnsi"/>
          <w:sz w:val="24"/>
          <w:szCs w:val="24"/>
          <w:lang w:val="es-MX"/>
        </w:rPr>
        <w:t>s</w:t>
      </w:r>
      <w:r>
        <w:rPr>
          <w:rFonts w:cstheme="minorHAnsi"/>
          <w:sz w:val="24"/>
          <w:szCs w:val="24"/>
          <w:lang w:val="es-MX"/>
        </w:rPr>
        <w:t xml:space="preserve"> consultado</w:t>
      </w:r>
      <w:r w:rsidR="001B0191">
        <w:rPr>
          <w:rFonts w:cstheme="minorHAnsi"/>
          <w:sz w:val="24"/>
          <w:szCs w:val="24"/>
          <w:lang w:val="es-MX"/>
        </w:rPr>
        <w:t>s</w:t>
      </w:r>
      <w:r>
        <w:rPr>
          <w:rFonts w:cstheme="minorHAnsi"/>
          <w:sz w:val="24"/>
          <w:szCs w:val="24"/>
          <w:lang w:val="es-MX"/>
        </w:rPr>
        <w:t xml:space="preserve"> con compensaciones en caso de necesidad de modificar condiciones que pudieran afectar los beneficios inicialmente garantizados </w:t>
      </w:r>
    </w:p>
    <w:p w:rsidR="00735DE8" w:rsidRPr="001941AC" w:rsidRDefault="001941AC" w:rsidP="00731346">
      <w:pPr>
        <w:numPr>
          <w:ilvl w:val="0"/>
          <w:numId w:val="23"/>
        </w:numPr>
        <w:tabs>
          <w:tab w:val="clear" w:pos="360"/>
        </w:tabs>
        <w:spacing w:after="180"/>
        <w:ind w:left="284" w:hanging="284"/>
        <w:rPr>
          <w:rFonts w:cstheme="minorHAnsi"/>
          <w:sz w:val="24"/>
          <w:szCs w:val="24"/>
          <w:lang w:val="es-419"/>
        </w:rPr>
      </w:pPr>
      <w:r w:rsidRPr="001941AC">
        <w:rPr>
          <w:rFonts w:cstheme="minorHAnsi"/>
          <w:sz w:val="24"/>
          <w:szCs w:val="24"/>
          <w:lang w:val="es-MX"/>
        </w:rPr>
        <w:t>Compromiso jurado d</w:t>
      </w:r>
      <w:r>
        <w:rPr>
          <w:rFonts w:cstheme="minorHAnsi"/>
          <w:sz w:val="24"/>
          <w:szCs w:val="24"/>
          <w:lang w:val="es-MX"/>
        </w:rPr>
        <w:t xml:space="preserve">e transparencia administrativa y confidencialidad, aplicable tanto a las empresas </w:t>
      </w:r>
      <w:r w:rsidRPr="001941AC">
        <w:rPr>
          <w:rFonts w:cstheme="minorHAnsi"/>
          <w:sz w:val="24"/>
          <w:szCs w:val="24"/>
          <w:lang w:val="es-MX"/>
        </w:rPr>
        <w:t>p</w:t>
      </w:r>
      <w:r>
        <w:rPr>
          <w:rFonts w:cstheme="minorHAnsi"/>
          <w:sz w:val="24"/>
          <w:szCs w:val="24"/>
          <w:lang w:val="es-MX"/>
        </w:rPr>
        <w:t>rivadas, como a instancias públicas que accedan a información empresarial</w:t>
      </w:r>
    </w:p>
    <w:p w:rsidR="00735DE8" w:rsidRPr="001941AC" w:rsidRDefault="001941AC" w:rsidP="00731346">
      <w:pPr>
        <w:numPr>
          <w:ilvl w:val="0"/>
          <w:numId w:val="23"/>
        </w:numPr>
        <w:tabs>
          <w:tab w:val="clear" w:pos="360"/>
        </w:tabs>
        <w:spacing w:after="180"/>
        <w:ind w:left="284" w:hanging="284"/>
        <w:rPr>
          <w:rFonts w:cstheme="minorHAnsi"/>
          <w:sz w:val="24"/>
          <w:szCs w:val="24"/>
          <w:lang w:val="es-419"/>
        </w:rPr>
      </w:pPr>
      <w:r w:rsidRPr="001941AC">
        <w:rPr>
          <w:rFonts w:cstheme="minorHAnsi"/>
          <w:sz w:val="24"/>
          <w:szCs w:val="24"/>
          <w:lang w:val="es-MX"/>
        </w:rPr>
        <w:t xml:space="preserve">Contabilidad </w:t>
      </w:r>
      <w:r w:rsidR="00D563E2">
        <w:rPr>
          <w:rFonts w:cstheme="minorHAnsi"/>
          <w:sz w:val="24"/>
          <w:szCs w:val="24"/>
          <w:lang w:val="es-MX"/>
        </w:rPr>
        <w:t>homologada</w:t>
      </w:r>
      <w:r>
        <w:rPr>
          <w:rFonts w:cstheme="minorHAnsi"/>
          <w:sz w:val="24"/>
          <w:szCs w:val="24"/>
          <w:lang w:val="es-MX"/>
        </w:rPr>
        <w:t xml:space="preserve"> de manera que </w:t>
      </w:r>
      <w:r w:rsidR="00D563E2">
        <w:rPr>
          <w:rFonts w:cstheme="minorHAnsi"/>
          <w:sz w:val="24"/>
          <w:szCs w:val="24"/>
          <w:lang w:val="es-MX"/>
        </w:rPr>
        <w:t xml:space="preserve">el cálculo de los indicadores de productividad, valor agregado y distribución del ingreso, por ejemplo, sean transparentes y accesibles y las instancias involucradas </w:t>
      </w:r>
    </w:p>
    <w:p w:rsidR="00D563E2" w:rsidRPr="00D563E2" w:rsidRDefault="00D563E2" w:rsidP="00731346">
      <w:pPr>
        <w:numPr>
          <w:ilvl w:val="0"/>
          <w:numId w:val="23"/>
        </w:numPr>
        <w:tabs>
          <w:tab w:val="clear" w:pos="360"/>
        </w:tabs>
        <w:spacing w:after="180"/>
        <w:ind w:left="284" w:hanging="284"/>
        <w:rPr>
          <w:rFonts w:cstheme="minorHAnsi"/>
          <w:sz w:val="24"/>
          <w:szCs w:val="24"/>
          <w:lang w:val="es-419"/>
        </w:rPr>
      </w:pPr>
      <w:r>
        <w:rPr>
          <w:rFonts w:cstheme="minorHAnsi"/>
          <w:sz w:val="24"/>
          <w:szCs w:val="24"/>
          <w:lang w:val="es-MX"/>
        </w:rPr>
        <w:t>Considerando que actualmente, en promedio, la p</w:t>
      </w:r>
      <w:r w:rsidR="001941AC" w:rsidRPr="001941AC">
        <w:rPr>
          <w:rFonts w:cstheme="minorHAnsi"/>
          <w:sz w:val="24"/>
          <w:szCs w:val="24"/>
          <w:lang w:val="es-MX"/>
        </w:rPr>
        <w:t xml:space="preserve">articipación de </w:t>
      </w:r>
      <w:r>
        <w:rPr>
          <w:rFonts w:cstheme="minorHAnsi"/>
          <w:sz w:val="24"/>
          <w:szCs w:val="24"/>
          <w:lang w:val="es-MX"/>
        </w:rPr>
        <w:t xml:space="preserve">las </w:t>
      </w:r>
      <w:r w:rsidR="001941AC" w:rsidRPr="001941AC">
        <w:rPr>
          <w:rFonts w:cstheme="minorHAnsi"/>
          <w:sz w:val="24"/>
          <w:szCs w:val="24"/>
          <w:lang w:val="es-MX"/>
        </w:rPr>
        <w:t xml:space="preserve">remuneraciones en </w:t>
      </w:r>
      <w:r>
        <w:rPr>
          <w:rFonts w:cstheme="minorHAnsi"/>
          <w:sz w:val="24"/>
          <w:szCs w:val="24"/>
          <w:lang w:val="es-MX"/>
        </w:rPr>
        <w:t xml:space="preserve">el </w:t>
      </w:r>
      <w:r w:rsidR="001941AC" w:rsidRPr="001941AC">
        <w:rPr>
          <w:rFonts w:cstheme="minorHAnsi"/>
          <w:sz w:val="24"/>
          <w:szCs w:val="24"/>
          <w:lang w:val="es-MX"/>
        </w:rPr>
        <w:t xml:space="preserve">valor agregado </w:t>
      </w:r>
      <w:r>
        <w:rPr>
          <w:rFonts w:cstheme="minorHAnsi"/>
          <w:sz w:val="24"/>
          <w:szCs w:val="24"/>
          <w:lang w:val="es-MX"/>
        </w:rPr>
        <w:t>es del orden del 30</w:t>
      </w:r>
      <w:r w:rsidR="001941AC" w:rsidRPr="001941AC">
        <w:rPr>
          <w:rFonts w:cstheme="minorHAnsi"/>
          <w:sz w:val="24"/>
          <w:szCs w:val="24"/>
          <w:lang w:val="es-MX"/>
        </w:rPr>
        <w:t>%</w:t>
      </w:r>
      <w:r>
        <w:rPr>
          <w:rFonts w:cstheme="minorHAnsi"/>
          <w:sz w:val="24"/>
          <w:szCs w:val="24"/>
          <w:lang w:val="es-MX"/>
        </w:rPr>
        <w:t>, las empresas que se acojan al programa EPCS deberán asumir compromiso</w:t>
      </w:r>
      <w:r w:rsidR="00C5177E">
        <w:rPr>
          <w:rFonts w:cstheme="minorHAnsi"/>
          <w:sz w:val="24"/>
          <w:szCs w:val="24"/>
          <w:lang w:val="es-MX"/>
        </w:rPr>
        <w:t>s para aumentar esta participación de acuerdo con la naturaleza de sus procesos productivos; los avances y los valores alcanzados en cada gestión, establecerán los niveles de incentivos y de beneficios para la gestión siguiente</w:t>
      </w:r>
    </w:p>
    <w:p w:rsidR="00735DE8" w:rsidRPr="001941AC" w:rsidRDefault="00C5177E" w:rsidP="00731346">
      <w:pPr>
        <w:numPr>
          <w:ilvl w:val="0"/>
          <w:numId w:val="23"/>
        </w:numPr>
        <w:tabs>
          <w:tab w:val="clear" w:pos="360"/>
        </w:tabs>
        <w:spacing w:after="180"/>
        <w:ind w:left="284" w:hanging="284"/>
        <w:rPr>
          <w:rFonts w:cstheme="minorHAnsi"/>
          <w:sz w:val="24"/>
          <w:szCs w:val="24"/>
          <w:lang w:val="es-419"/>
        </w:rPr>
      </w:pPr>
      <w:r>
        <w:rPr>
          <w:rFonts w:cstheme="minorHAnsi"/>
          <w:sz w:val="24"/>
          <w:szCs w:val="24"/>
          <w:lang w:val="es-MX"/>
        </w:rPr>
        <w:t>En las EPCS, el Estado convalidará los a</w:t>
      </w:r>
      <w:r w:rsidR="001941AC" w:rsidRPr="001941AC">
        <w:rPr>
          <w:rFonts w:cstheme="minorHAnsi"/>
          <w:sz w:val="24"/>
          <w:szCs w:val="24"/>
          <w:lang w:val="es-MX"/>
        </w:rPr>
        <w:t xml:space="preserve">cuerdos </w:t>
      </w:r>
      <w:r>
        <w:rPr>
          <w:rFonts w:cstheme="minorHAnsi"/>
          <w:sz w:val="24"/>
          <w:szCs w:val="24"/>
          <w:lang w:val="es-MX"/>
        </w:rPr>
        <w:t xml:space="preserve">privados específicos </w:t>
      </w:r>
      <w:r w:rsidR="001941AC" w:rsidRPr="001941AC">
        <w:rPr>
          <w:rFonts w:cstheme="minorHAnsi"/>
          <w:sz w:val="24"/>
          <w:szCs w:val="24"/>
          <w:lang w:val="es-MX"/>
        </w:rPr>
        <w:t xml:space="preserve">de participación laboral en </w:t>
      </w:r>
      <w:r>
        <w:rPr>
          <w:rFonts w:cstheme="minorHAnsi"/>
          <w:sz w:val="24"/>
          <w:szCs w:val="24"/>
          <w:lang w:val="es-MX"/>
        </w:rPr>
        <w:t xml:space="preserve">los </w:t>
      </w:r>
      <w:r w:rsidR="001941AC" w:rsidRPr="001941AC">
        <w:rPr>
          <w:rFonts w:cstheme="minorHAnsi"/>
          <w:sz w:val="24"/>
          <w:szCs w:val="24"/>
          <w:lang w:val="es-MX"/>
        </w:rPr>
        <w:t>beneficios</w:t>
      </w:r>
      <w:r>
        <w:rPr>
          <w:rFonts w:cstheme="minorHAnsi"/>
          <w:sz w:val="24"/>
          <w:szCs w:val="24"/>
          <w:lang w:val="es-MX"/>
        </w:rPr>
        <w:t xml:space="preserve"> y, eventualmente, en las </w:t>
      </w:r>
      <w:r w:rsidR="001941AC" w:rsidRPr="001941AC">
        <w:rPr>
          <w:rFonts w:cstheme="minorHAnsi"/>
          <w:sz w:val="24"/>
          <w:szCs w:val="24"/>
          <w:lang w:val="es-MX"/>
        </w:rPr>
        <w:t xml:space="preserve">pérdidas </w:t>
      </w:r>
      <w:r>
        <w:rPr>
          <w:rFonts w:cstheme="minorHAnsi"/>
          <w:sz w:val="24"/>
          <w:szCs w:val="24"/>
          <w:lang w:val="es-MX"/>
        </w:rPr>
        <w:t>que pudiera tener la empresa por algún factor de mercado, no atribuible a mala fe o engaño doloso por parte de la empresa</w:t>
      </w:r>
    </w:p>
    <w:p w:rsidR="00735DE8" w:rsidRPr="001941AC" w:rsidRDefault="00C5177E" w:rsidP="00731346">
      <w:pPr>
        <w:numPr>
          <w:ilvl w:val="0"/>
          <w:numId w:val="23"/>
        </w:numPr>
        <w:tabs>
          <w:tab w:val="clear" w:pos="360"/>
        </w:tabs>
        <w:spacing w:after="180"/>
        <w:ind w:left="284" w:hanging="284"/>
        <w:rPr>
          <w:rFonts w:cstheme="minorHAnsi"/>
          <w:sz w:val="24"/>
          <w:szCs w:val="24"/>
          <w:lang w:val="es-419"/>
        </w:rPr>
      </w:pPr>
      <w:r>
        <w:rPr>
          <w:rFonts w:cstheme="minorHAnsi"/>
          <w:sz w:val="24"/>
          <w:szCs w:val="24"/>
          <w:lang w:val="es-MX"/>
        </w:rPr>
        <w:t>El Estado g</w:t>
      </w:r>
      <w:r w:rsidR="001941AC" w:rsidRPr="001941AC">
        <w:rPr>
          <w:rFonts w:cstheme="minorHAnsi"/>
          <w:sz w:val="24"/>
          <w:szCs w:val="24"/>
          <w:lang w:val="es-MX"/>
        </w:rPr>
        <w:t>arant</w:t>
      </w:r>
      <w:r>
        <w:rPr>
          <w:rFonts w:cstheme="minorHAnsi"/>
          <w:sz w:val="24"/>
          <w:szCs w:val="24"/>
          <w:lang w:val="es-MX"/>
        </w:rPr>
        <w:t xml:space="preserve">izará a las EPCS un </w:t>
      </w:r>
      <w:r w:rsidR="001941AC" w:rsidRPr="001941AC">
        <w:rPr>
          <w:rFonts w:cstheme="minorHAnsi"/>
          <w:sz w:val="24"/>
          <w:szCs w:val="24"/>
          <w:lang w:val="es-MX"/>
        </w:rPr>
        <w:t>piso de rentabilidad</w:t>
      </w:r>
      <w:r>
        <w:rPr>
          <w:rFonts w:cstheme="minorHAnsi"/>
          <w:sz w:val="24"/>
          <w:szCs w:val="24"/>
          <w:lang w:val="es-MX"/>
        </w:rPr>
        <w:t xml:space="preserve"> </w:t>
      </w:r>
      <w:r w:rsidR="005C01EE">
        <w:rPr>
          <w:rFonts w:cstheme="minorHAnsi"/>
          <w:sz w:val="24"/>
          <w:szCs w:val="24"/>
          <w:lang w:val="es-MX"/>
        </w:rPr>
        <w:t xml:space="preserve">(10 años para emprendimientos productivos nuevos o con menos de tres años de funcionamiento, y 6 años para el resto) </w:t>
      </w:r>
      <w:r>
        <w:rPr>
          <w:rFonts w:cstheme="minorHAnsi"/>
          <w:sz w:val="24"/>
          <w:szCs w:val="24"/>
          <w:lang w:val="es-MX"/>
        </w:rPr>
        <w:t xml:space="preserve">que no podrá ser afectado por </w:t>
      </w:r>
      <w:r w:rsidR="005C01EE">
        <w:rPr>
          <w:rFonts w:cstheme="minorHAnsi"/>
          <w:sz w:val="24"/>
          <w:szCs w:val="24"/>
          <w:lang w:val="es-MX"/>
        </w:rPr>
        <w:t>impuestos a las utilidades</w:t>
      </w:r>
    </w:p>
    <w:p w:rsidR="00735DE8" w:rsidRPr="005C01EE" w:rsidRDefault="005C01EE" w:rsidP="00731346">
      <w:pPr>
        <w:numPr>
          <w:ilvl w:val="0"/>
          <w:numId w:val="23"/>
        </w:numPr>
        <w:tabs>
          <w:tab w:val="clear" w:pos="360"/>
        </w:tabs>
        <w:spacing w:after="180"/>
        <w:ind w:left="284" w:hanging="284"/>
        <w:rPr>
          <w:rFonts w:cstheme="minorHAnsi"/>
          <w:sz w:val="24"/>
          <w:szCs w:val="24"/>
          <w:lang w:val="es-419"/>
        </w:rPr>
      </w:pPr>
      <w:r>
        <w:rPr>
          <w:rFonts w:cstheme="minorHAnsi"/>
          <w:sz w:val="24"/>
          <w:szCs w:val="24"/>
          <w:lang w:val="es-MX"/>
        </w:rPr>
        <w:t>El Impuesto a la utilidad de las empresas (</w:t>
      </w:r>
      <w:r w:rsidR="001941AC" w:rsidRPr="005C01EE">
        <w:rPr>
          <w:rFonts w:cstheme="minorHAnsi"/>
          <w:sz w:val="24"/>
          <w:szCs w:val="24"/>
          <w:lang w:val="es-MX"/>
        </w:rPr>
        <w:t>IUE</w:t>
      </w:r>
      <w:r>
        <w:rPr>
          <w:rFonts w:cstheme="minorHAnsi"/>
          <w:sz w:val="24"/>
          <w:szCs w:val="24"/>
          <w:lang w:val="es-MX"/>
        </w:rPr>
        <w:t xml:space="preserve">) se </w:t>
      </w:r>
      <w:r w:rsidR="001941AC" w:rsidRPr="005C01EE">
        <w:rPr>
          <w:rFonts w:cstheme="minorHAnsi"/>
          <w:sz w:val="24"/>
          <w:szCs w:val="24"/>
          <w:lang w:val="es-MX"/>
        </w:rPr>
        <w:t>aplica</w:t>
      </w:r>
      <w:r>
        <w:rPr>
          <w:rFonts w:cstheme="minorHAnsi"/>
          <w:sz w:val="24"/>
          <w:szCs w:val="24"/>
          <w:lang w:val="es-MX"/>
        </w:rPr>
        <w:t xml:space="preserve">rá </w:t>
      </w:r>
      <w:r w:rsidR="001941AC" w:rsidRPr="005C01EE">
        <w:rPr>
          <w:rFonts w:cstheme="minorHAnsi"/>
          <w:sz w:val="24"/>
          <w:szCs w:val="24"/>
          <w:lang w:val="es-MX"/>
        </w:rPr>
        <w:t xml:space="preserve">a partir del piso de rentabilidad garantizada, con alícuotas vinculadas a la </w:t>
      </w:r>
      <w:r>
        <w:rPr>
          <w:rFonts w:cstheme="minorHAnsi"/>
          <w:sz w:val="24"/>
          <w:szCs w:val="24"/>
          <w:lang w:val="es-MX"/>
        </w:rPr>
        <w:t xml:space="preserve">participación de la remuneración al trabajo en la </w:t>
      </w:r>
      <w:r w:rsidR="001941AC" w:rsidRPr="005C01EE">
        <w:rPr>
          <w:rFonts w:cstheme="minorHAnsi"/>
          <w:sz w:val="24"/>
          <w:szCs w:val="24"/>
          <w:lang w:val="es-MX"/>
        </w:rPr>
        <w:t>distribución del ingreso</w:t>
      </w:r>
    </w:p>
    <w:p w:rsidR="00775233" w:rsidRPr="00775233" w:rsidRDefault="005C01EE" w:rsidP="00731346">
      <w:pPr>
        <w:numPr>
          <w:ilvl w:val="0"/>
          <w:numId w:val="23"/>
        </w:numPr>
        <w:tabs>
          <w:tab w:val="clear" w:pos="360"/>
        </w:tabs>
        <w:spacing w:after="180"/>
        <w:ind w:left="284" w:hanging="284"/>
        <w:rPr>
          <w:rFonts w:cstheme="minorHAnsi"/>
          <w:sz w:val="24"/>
          <w:szCs w:val="24"/>
          <w:lang w:val="es-419"/>
        </w:rPr>
      </w:pPr>
      <w:r>
        <w:rPr>
          <w:rFonts w:cstheme="minorHAnsi"/>
          <w:sz w:val="24"/>
          <w:szCs w:val="24"/>
          <w:lang w:val="es-MX"/>
        </w:rPr>
        <w:t>El Estado establecerá, para las EPCS, l</w:t>
      </w:r>
      <w:r w:rsidR="001941AC" w:rsidRPr="001941AC">
        <w:rPr>
          <w:rFonts w:cstheme="minorHAnsi"/>
          <w:sz w:val="24"/>
          <w:szCs w:val="24"/>
          <w:lang w:val="es-MX"/>
        </w:rPr>
        <w:t xml:space="preserve">íneas </w:t>
      </w:r>
      <w:r w:rsidR="00775233">
        <w:rPr>
          <w:rFonts w:cstheme="minorHAnsi"/>
          <w:sz w:val="24"/>
          <w:szCs w:val="24"/>
          <w:lang w:val="es-MX"/>
        </w:rPr>
        <w:t xml:space="preserve">públicas </w:t>
      </w:r>
      <w:r w:rsidR="001941AC" w:rsidRPr="001941AC">
        <w:rPr>
          <w:rFonts w:cstheme="minorHAnsi"/>
          <w:sz w:val="24"/>
          <w:szCs w:val="24"/>
          <w:lang w:val="es-MX"/>
        </w:rPr>
        <w:t xml:space="preserve">de financiamiento pública </w:t>
      </w:r>
      <w:r w:rsidR="00775233">
        <w:rPr>
          <w:rFonts w:cstheme="minorHAnsi"/>
          <w:sz w:val="24"/>
          <w:szCs w:val="24"/>
          <w:lang w:val="es-MX"/>
        </w:rPr>
        <w:t xml:space="preserve">con fondos de garantía, </w:t>
      </w:r>
      <w:r w:rsidR="001941AC" w:rsidRPr="001941AC">
        <w:rPr>
          <w:rFonts w:cstheme="minorHAnsi"/>
          <w:sz w:val="24"/>
          <w:szCs w:val="24"/>
          <w:lang w:val="es-MX"/>
        </w:rPr>
        <w:t xml:space="preserve">sin spread </w:t>
      </w:r>
      <w:r>
        <w:rPr>
          <w:rFonts w:cstheme="minorHAnsi"/>
          <w:sz w:val="24"/>
          <w:szCs w:val="24"/>
          <w:lang w:val="es-MX"/>
        </w:rPr>
        <w:t>“</w:t>
      </w:r>
      <w:r w:rsidR="001941AC" w:rsidRPr="001941AC">
        <w:rPr>
          <w:rFonts w:cstheme="minorHAnsi"/>
          <w:sz w:val="24"/>
          <w:szCs w:val="24"/>
          <w:lang w:val="es-MX"/>
        </w:rPr>
        <w:t xml:space="preserve">por riesgo </w:t>
      </w:r>
      <w:r>
        <w:rPr>
          <w:rFonts w:cstheme="minorHAnsi"/>
          <w:sz w:val="24"/>
          <w:szCs w:val="24"/>
          <w:lang w:val="es-MX"/>
        </w:rPr>
        <w:t xml:space="preserve">crediticio” </w:t>
      </w:r>
      <w:r w:rsidR="001941AC" w:rsidRPr="001941AC">
        <w:rPr>
          <w:rFonts w:cstheme="minorHAnsi"/>
          <w:sz w:val="24"/>
          <w:szCs w:val="24"/>
          <w:lang w:val="es-MX"/>
        </w:rPr>
        <w:t>y</w:t>
      </w:r>
      <w:r w:rsidR="00775233">
        <w:rPr>
          <w:rFonts w:cstheme="minorHAnsi"/>
          <w:sz w:val="24"/>
          <w:szCs w:val="24"/>
          <w:lang w:val="es-MX"/>
        </w:rPr>
        <w:t xml:space="preserve"> con plazos compatibles con la maduración de los proyectos</w:t>
      </w:r>
      <w:r w:rsidR="001941AC" w:rsidRPr="001941AC">
        <w:rPr>
          <w:rFonts w:cstheme="minorHAnsi"/>
          <w:sz w:val="24"/>
          <w:szCs w:val="24"/>
          <w:lang w:val="es-MX"/>
        </w:rPr>
        <w:t xml:space="preserve"> </w:t>
      </w:r>
      <w:r w:rsidR="00775233">
        <w:rPr>
          <w:rFonts w:cstheme="minorHAnsi"/>
          <w:sz w:val="24"/>
          <w:szCs w:val="24"/>
          <w:lang w:val="es-MX"/>
        </w:rPr>
        <w:t>empresariales</w:t>
      </w:r>
    </w:p>
    <w:p w:rsidR="001E3E55" w:rsidRPr="00775233" w:rsidRDefault="00775233" w:rsidP="00731346">
      <w:pPr>
        <w:numPr>
          <w:ilvl w:val="0"/>
          <w:numId w:val="23"/>
        </w:numPr>
        <w:tabs>
          <w:tab w:val="clear" w:pos="360"/>
        </w:tabs>
        <w:spacing w:after="180"/>
        <w:ind w:left="284" w:hanging="284"/>
        <w:rPr>
          <w:rFonts w:cstheme="minorHAnsi"/>
          <w:sz w:val="24"/>
          <w:szCs w:val="24"/>
          <w:lang w:val="es-419"/>
        </w:rPr>
      </w:pPr>
      <w:r>
        <w:rPr>
          <w:rFonts w:cstheme="minorHAnsi"/>
          <w:sz w:val="24"/>
          <w:szCs w:val="24"/>
          <w:lang w:val="es-419"/>
        </w:rPr>
        <w:t xml:space="preserve">El Estado promoverá el </w:t>
      </w:r>
      <w:r w:rsidR="005C01EE">
        <w:rPr>
          <w:rFonts w:cstheme="minorHAnsi"/>
          <w:sz w:val="24"/>
          <w:szCs w:val="24"/>
          <w:lang w:val="es-MX"/>
        </w:rPr>
        <w:t>desarroll</w:t>
      </w:r>
      <w:r>
        <w:rPr>
          <w:rFonts w:cstheme="minorHAnsi"/>
          <w:sz w:val="24"/>
          <w:szCs w:val="24"/>
          <w:lang w:val="es-MX"/>
        </w:rPr>
        <w:t xml:space="preserve">o de </w:t>
      </w:r>
      <w:r w:rsidR="005C01EE">
        <w:rPr>
          <w:rFonts w:cstheme="minorHAnsi"/>
          <w:sz w:val="24"/>
          <w:szCs w:val="24"/>
          <w:lang w:val="es-MX"/>
        </w:rPr>
        <w:t xml:space="preserve">programas </w:t>
      </w:r>
      <w:r>
        <w:rPr>
          <w:rFonts w:cstheme="minorHAnsi"/>
          <w:sz w:val="24"/>
          <w:szCs w:val="24"/>
          <w:lang w:val="es-MX"/>
        </w:rPr>
        <w:t xml:space="preserve">integrales </w:t>
      </w:r>
      <w:r w:rsidR="005C01EE">
        <w:rPr>
          <w:rFonts w:cstheme="minorHAnsi"/>
          <w:sz w:val="24"/>
          <w:szCs w:val="24"/>
          <w:lang w:val="es-MX"/>
        </w:rPr>
        <w:t xml:space="preserve">de capacitación, de asistencia técnica, y </w:t>
      </w:r>
      <w:r>
        <w:rPr>
          <w:rFonts w:cstheme="minorHAnsi"/>
          <w:sz w:val="24"/>
          <w:szCs w:val="24"/>
          <w:lang w:val="es-MX"/>
        </w:rPr>
        <w:t xml:space="preserve">de </w:t>
      </w:r>
      <w:r w:rsidR="005C01EE">
        <w:rPr>
          <w:rFonts w:cstheme="minorHAnsi"/>
          <w:sz w:val="24"/>
          <w:szCs w:val="24"/>
          <w:lang w:val="es-MX"/>
        </w:rPr>
        <w:t xml:space="preserve">mejora </w:t>
      </w:r>
      <w:r>
        <w:rPr>
          <w:rFonts w:cstheme="minorHAnsi"/>
          <w:sz w:val="24"/>
          <w:szCs w:val="24"/>
          <w:lang w:val="es-MX"/>
        </w:rPr>
        <w:t>continua de la calidad y la productividad, como parte de una sólida oferta de servicios de desarrollo empresarial (SDE) para trabajadores y empresarios, y que podrán ser pagados a cuenta de los impuestos de las empresas</w:t>
      </w:r>
    </w:p>
    <w:p w:rsidR="00775233" w:rsidRPr="00A936BE" w:rsidRDefault="00775233" w:rsidP="00A936BE">
      <w:pPr>
        <w:numPr>
          <w:ilvl w:val="0"/>
          <w:numId w:val="23"/>
        </w:numPr>
        <w:pBdr>
          <w:bottom w:val="single" w:sz="6" w:space="14" w:color="auto"/>
        </w:pBdr>
        <w:tabs>
          <w:tab w:val="clear" w:pos="360"/>
        </w:tabs>
        <w:spacing w:after="180"/>
        <w:ind w:left="284" w:hanging="284"/>
        <w:rPr>
          <w:rFonts w:cstheme="minorHAnsi"/>
          <w:sz w:val="24"/>
          <w:szCs w:val="24"/>
          <w:lang w:val="es-419"/>
        </w:rPr>
      </w:pPr>
      <w:r>
        <w:rPr>
          <w:rFonts w:cstheme="minorHAnsi"/>
          <w:sz w:val="24"/>
          <w:szCs w:val="24"/>
          <w:lang w:val="es-MX"/>
        </w:rPr>
        <w:t xml:space="preserve">La historia de capacitación de cada trabajador incidirá en las </w:t>
      </w:r>
      <w:r w:rsidR="00417F51">
        <w:rPr>
          <w:rFonts w:cstheme="minorHAnsi"/>
          <w:sz w:val="24"/>
          <w:szCs w:val="24"/>
          <w:lang w:val="es-MX"/>
        </w:rPr>
        <w:t xml:space="preserve">promociones </w:t>
      </w:r>
      <w:r>
        <w:rPr>
          <w:rFonts w:cstheme="minorHAnsi"/>
          <w:sz w:val="24"/>
          <w:szCs w:val="24"/>
          <w:lang w:val="es-MX"/>
        </w:rPr>
        <w:t>y para el cálculo de los aumentos salariales</w:t>
      </w:r>
      <w:bookmarkEnd w:id="0"/>
    </w:p>
    <w:p w:rsidR="00A936BE" w:rsidRPr="00A936BE" w:rsidRDefault="00A936BE" w:rsidP="00A936BE">
      <w:pPr>
        <w:spacing w:after="180"/>
        <w:rPr>
          <w:rFonts w:cstheme="minorHAnsi"/>
          <w:sz w:val="24"/>
          <w:szCs w:val="24"/>
          <w:lang w:val="es-MX"/>
        </w:rPr>
      </w:pPr>
      <w:r>
        <w:rPr>
          <w:rFonts w:cstheme="minorHAnsi"/>
          <w:sz w:val="24"/>
          <w:szCs w:val="24"/>
          <w:lang w:val="es-MX"/>
        </w:rPr>
        <w:t>Los detalles operativos y los alcances específicos de las medidas propuestas deberán, primero, ser consensuadas con las entidades empresariales privadas, la Cámara Nacional de Industrias y las cámaras departamentales de industria; posteriormente, en caso de lograrse los acuerdos básicos sobre las metas específicas, las organizaciones laborales y empresariales convocarían a las autoridades pertinentes (de los órganos ejecutivo y legislativo), con la meta de acordar una agenda compartida para la reactivación de la economía nacional en el marco de una “Estrategia para la diversificación productiva en una economía de pleno empleo”.</w:t>
      </w:r>
    </w:p>
    <w:sectPr w:rsidR="00A936BE" w:rsidRPr="00A936BE" w:rsidSect="00731346">
      <w:headerReference w:type="default" r:id="rId9"/>
      <w:pgSz w:w="12240" w:h="15840" w:code="1"/>
      <w:pgMar w:top="2268" w:right="851" w:bottom="1134"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266" w:rsidRDefault="00E57266" w:rsidP="005B5807">
      <w:pPr>
        <w:spacing w:line="240" w:lineRule="auto"/>
      </w:pPr>
      <w:r>
        <w:separator/>
      </w:r>
    </w:p>
  </w:endnote>
  <w:endnote w:type="continuationSeparator" w:id="0">
    <w:p w:rsidR="00E57266" w:rsidRDefault="00E57266" w:rsidP="005B58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266" w:rsidRDefault="00E57266" w:rsidP="005B5807">
      <w:pPr>
        <w:spacing w:line="240" w:lineRule="auto"/>
      </w:pPr>
      <w:r>
        <w:separator/>
      </w:r>
    </w:p>
  </w:footnote>
  <w:footnote w:type="continuationSeparator" w:id="0">
    <w:p w:rsidR="00E57266" w:rsidRDefault="00E57266" w:rsidP="005B580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849" w:rsidRPr="00CE1849" w:rsidRDefault="00CE1849" w:rsidP="00CE1849">
    <w:pPr>
      <w:tabs>
        <w:tab w:val="center" w:pos="4962"/>
        <w:tab w:val="right" w:pos="8789"/>
      </w:tabs>
      <w:spacing w:line="240" w:lineRule="auto"/>
      <w:ind w:firstLine="567"/>
      <w:jc w:val="left"/>
      <w:rPr>
        <w:rFonts w:eastAsia="Times New Roman" w:cstheme="minorHAnsi"/>
        <w:b/>
        <w:smallCaps/>
        <w:sz w:val="24"/>
        <w:szCs w:val="20"/>
        <w:lang w:eastAsia="es-ES"/>
      </w:rPr>
    </w:pPr>
    <w:r w:rsidRPr="00CE1849">
      <w:rPr>
        <w:rFonts w:eastAsia="Times New Roman" w:cstheme="minorHAnsi"/>
        <w:noProof/>
        <w:sz w:val="24"/>
        <w:szCs w:val="20"/>
        <w:lang w:val="es-419" w:eastAsia="es-419"/>
      </w:rPr>
      <w:drawing>
        <wp:anchor distT="0" distB="0" distL="114300" distR="114300" simplePos="0" relativeHeight="251659264" behindDoc="1" locked="0" layoutInCell="1" allowOverlap="1" wp14:anchorId="6BE51845" wp14:editId="4EE0FB56">
          <wp:simplePos x="0" y="0"/>
          <wp:positionH relativeFrom="leftMargin">
            <wp:align>right</wp:align>
          </wp:positionH>
          <wp:positionV relativeFrom="paragraph">
            <wp:posOffset>-191567</wp:posOffset>
          </wp:positionV>
          <wp:extent cx="571423" cy="1001315"/>
          <wp:effectExtent l="0" t="0" r="63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9946" t="5344" r="10528"/>
                  <a:stretch/>
                </pic:blipFill>
                <pic:spPr bwMode="auto">
                  <a:xfrm>
                    <a:off x="0" y="0"/>
                    <a:ext cx="571423" cy="10013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E1849">
      <w:rPr>
        <w:rFonts w:eastAsia="Times New Roman" w:cstheme="minorHAnsi"/>
        <w:smallCaps/>
        <w:sz w:val="24"/>
        <w:szCs w:val="20"/>
        <w:lang w:eastAsia="es-ES"/>
      </w:rPr>
      <w:t>Diálogo Social Laboral</w:t>
    </w:r>
    <w:r w:rsidRPr="00CE1849">
      <w:rPr>
        <w:rFonts w:eastAsia="Times New Roman" w:cstheme="minorHAnsi"/>
        <w:smallCaps/>
        <w:sz w:val="24"/>
        <w:szCs w:val="20"/>
        <w:lang w:eastAsia="es-ES"/>
      </w:rPr>
      <w:tab/>
    </w:r>
    <w:r>
      <w:rPr>
        <w:rFonts w:eastAsia="Times New Roman" w:cstheme="minorHAnsi"/>
        <w:b/>
        <w:smallCaps/>
        <w:sz w:val="24"/>
        <w:szCs w:val="20"/>
        <w:lang w:eastAsia="es-ES"/>
      </w:rPr>
      <w:t>Propuesta Fabril</w:t>
    </w:r>
    <w:r w:rsidRPr="00CE1849">
      <w:rPr>
        <w:rFonts w:eastAsia="Times New Roman" w:cstheme="minorHAnsi"/>
        <w:smallCaps/>
        <w:sz w:val="24"/>
        <w:szCs w:val="20"/>
        <w:lang w:eastAsia="es-ES"/>
      </w:rPr>
      <w:tab/>
      <w:t xml:space="preserve">Página </w:t>
    </w:r>
    <w:r w:rsidRPr="00CE1849">
      <w:rPr>
        <w:rFonts w:eastAsia="Times New Roman" w:cstheme="minorHAnsi"/>
        <w:b/>
        <w:smallCaps/>
        <w:sz w:val="24"/>
        <w:szCs w:val="20"/>
        <w:lang w:eastAsia="es-ES"/>
      </w:rPr>
      <w:fldChar w:fldCharType="begin"/>
    </w:r>
    <w:r w:rsidRPr="00CE1849">
      <w:rPr>
        <w:rFonts w:eastAsia="Times New Roman" w:cstheme="minorHAnsi"/>
        <w:b/>
        <w:smallCaps/>
        <w:sz w:val="24"/>
        <w:szCs w:val="20"/>
        <w:lang w:eastAsia="es-ES"/>
      </w:rPr>
      <w:instrText>PAGE  \* Arabic  \* MERGEFORMAT</w:instrText>
    </w:r>
    <w:r w:rsidRPr="00CE1849">
      <w:rPr>
        <w:rFonts w:eastAsia="Times New Roman" w:cstheme="minorHAnsi"/>
        <w:b/>
        <w:smallCaps/>
        <w:sz w:val="24"/>
        <w:szCs w:val="20"/>
        <w:lang w:eastAsia="es-ES"/>
      </w:rPr>
      <w:fldChar w:fldCharType="separate"/>
    </w:r>
    <w:r w:rsidR="00E57266">
      <w:rPr>
        <w:rFonts w:eastAsia="Times New Roman" w:cstheme="minorHAnsi"/>
        <w:b/>
        <w:smallCaps/>
        <w:noProof/>
        <w:sz w:val="24"/>
        <w:szCs w:val="20"/>
        <w:lang w:eastAsia="es-ES"/>
      </w:rPr>
      <w:t>1</w:t>
    </w:r>
    <w:r w:rsidRPr="00CE1849">
      <w:rPr>
        <w:rFonts w:eastAsia="Times New Roman" w:cstheme="minorHAnsi"/>
        <w:b/>
        <w:smallCaps/>
        <w:sz w:val="24"/>
        <w:szCs w:val="20"/>
        <w:lang w:eastAsia="es-ES"/>
      </w:rPr>
      <w:fldChar w:fldCharType="end"/>
    </w:r>
    <w:r w:rsidRPr="00CE1849">
      <w:rPr>
        <w:rFonts w:eastAsia="Times New Roman" w:cstheme="minorHAnsi"/>
        <w:smallCaps/>
        <w:sz w:val="24"/>
        <w:szCs w:val="20"/>
        <w:lang w:eastAsia="es-ES"/>
      </w:rPr>
      <w:t xml:space="preserve"> de </w:t>
    </w:r>
    <w:r w:rsidRPr="00CE1849">
      <w:rPr>
        <w:rFonts w:eastAsia="Times New Roman" w:cstheme="minorHAnsi"/>
        <w:b/>
        <w:smallCaps/>
        <w:sz w:val="24"/>
        <w:szCs w:val="20"/>
        <w:lang w:eastAsia="es-ES"/>
      </w:rPr>
      <w:fldChar w:fldCharType="begin"/>
    </w:r>
    <w:r w:rsidRPr="00CE1849">
      <w:rPr>
        <w:rFonts w:eastAsia="Times New Roman" w:cstheme="minorHAnsi"/>
        <w:b/>
        <w:smallCaps/>
        <w:sz w:val="24"/>
        <w:szCs w:val="20"/>
        <w:lang w:eastAsia="es-ES"/>
      </w:rPr>
      <w:instrText>NUMPAGES  \* Arabic  \* MERGEFORMAT</w:instrText>
    </w:r>
    <w:r w:rsidRPr="00CE1849">
      <w:rPr>
        <w:rFonts w:eastAsia="Times New Roman" w:cstheme="minorHAnsi"/>
        <w:b/>
        <w:smallCaps/>
        <w:sz w:val="24"/>
        <w:szCs w:val="20"/>
        <w:lang w:eastAsia="es-ES"/>
      </w:rPr>
      <w:fldChar w:fldCharType="separate"/>
    </w:r>
    <w:r w:rsidR="00E57266">
      <w:rPr>
        <w:rFonts w:eastAsia="Times New Roman" w:cstheme="minorHAnsi"/>
        <w:b/>
        <w:smallCaps/>
        <w:noProof/>
        <w:sz w:val="24"/>
        <w:szCs w:val="20"/>
        <w:lang w:eastAsia="es-ES"/>
      </w:rPr>
      <w:t>1</w:t>
    </w:r>
    <w:r w:rsidRPr="00CE1849">
      <w:rPr>
        <w:rFonts w:eastAsia="Times New Roman" w:cstheme="minorHAnsi"/>
        <w:b/>
        <w:smallCaps/>
        <w:sz w:val="24"/>
        <w:szCs w:val="20"/>
        <w:lang w:eastAsia="es-ES"/>
      </w:rPr>
      <w:fldChar w:fldCharType="end"/>
    </w:r>
  </w:p>
  <w:p w:rsidR="00CE1849" w:rsidRPr="00CE1849" w:rsidRDefault="00CE1849" w:rsidP="00CE1849">
    <w:pPr>
      <w:tabs>
        <w:tab w:val="center" w:pos="4252"/>
        <w:tab w:val="right" w:pos="9214"/>
      </w:tabs>
      <w:spacing w:before="120" w:line="240" w:lineRule="auto"/>
      <w:ind w:hanging="142"/>
      <w:jc w:val="left"/>
      <w:rPr>
        <w:rFonts w:eastAsia="Times New Roman" w:cstheme="minorHAnsi"/>
        <w:i/>
        <w:sz w:val="20"/>
        <w:szCs w:val="20"/>
        <w:lang w:val="es-419" w:eastAsia="es-ES"/>
      </w:rPr>
    </w:pPr>
    <w:r w:rsidRPr="00CE1849">
      <w:rPr>
        <w:rFonts w:eastAsia="Times New Roman" w:cstheme="minorHAnsi"/>
        <w:smallCaps/>
        <w:sz w:val="24"/>
        <w:szCs w:val="20"/>
        <w:lang w:val="es-419" w:eastAsia="es-ES"/>
      </w:rPr>
      <w:t xml:space="preserve"> </w:t>
    </w:r>
    <w:r w:rsidRPr="00CE1849">
      <w:rPr>
        <w:rFonts w:eastAsia="Times New Roman" w:cstheme="minorHAnsi"/>
        <w:i/>
        <w:sz w:val="20"/>
        <w:szCs w:val="20"/>
        <w:lang w:val="es-419" w:eastAsia="es-ES"/>
      </w:rPr>
      <w:t>Años</w:t>
    </w:r>
  </w:p>
  <w:p w:rsidR="00CE1849" w:rsidRPr="00CE1849" w:rsidRDefault="00CE1849" w:rsidP="00CE1849">
    <w:pPr>
      <w:tabs>
        <w:tab w:val="center" w:pos="4252"/>
        <w:tab w:val="right" w:pos="9214"/>
      </w:tabs>
      <w:spacing w:before="120" w:line="240" w:lineRule="auto"/>
      <w:ind w:hanging="142"/>
      <w:jc w:val="left"/>
      <w:rPr>
        <w:rFonts w:ascii="Times New Roman" w:eastAsia="Times New Roman" w:hAnsi="Times New Roman" w:cs="Times New Roman"/>
        <w:i/>
        <w:sz w:val="20"/>
        <w:szCs w:val="20"/>
        <w:lang w:val="es-419" w:eastAsia="es-ES"/>
      </w:rPr>
    </w:pPr>
    <w:r w:rsidRPr="00CE1849">
      <w:rPr>
        <w:rFonts w:ascii="Times New Roman" w:eastAsia="Times New Roman" w:hAnsi="Times New Roman" w:cs="Times New Roman"/>
        <w:smallCaps/>
        <w:noProof/>
        <w:sz w:val="24"/>
        <w:szCs w:val="20"/>
        <w:lang w:val="es-419" w:eastAsia="es-419"/>
      </w:rPr>
      <mc:AlternateContent>
        <mc:Choice Requires="wps">
          <w:drawing>
            <wp:anchor distT="0" distB="0" distL="114300" distR="114300" simplePos="0" relativeHeight="251660288" behindDoc="0" locked="0" layoutInCell="1" allowOverlap="1" wp14:anchorId="2816FE37" wp14:editId="15235402">
              <wp:simplePos x="0" y="0"/>
              <wp:positionH relativeFrom="margin">
                <wp:posOffset>119380</wp:posOffset>
              </wp:positionH>
              <wp:positionV relativeFrom="paragraph">
                <wp:posOffset>106680</wp:posOffset>
              </wp:positionV>
              <wp:extent cx="5580000" cy="0"/>
              <wp:effectExtent l="0" t="19050" r="20955" b="19050"/>
              <wp:wrapNone/>
              <wp:docPr id="11" name="Conector recto 11"/>
              <wp:cNvGraphicFramePr/>
              <a:graphic xmlns:a="http://schemas.openxmlformats.org/drawingml/2006/main">
                <a:graphicData uri="http://schemas.microsoft.com/office/word/2010/wordprocessingShape">
                  <wps:wsp>
                    <wps:cNvCnPr/>
                    <wps:spPr>
                      <a:xfrm flipV="1">
                        <a:off x="0" y="0"/>
                        <a:ext cx="5580000" cy="0"/>
                      </a:xfrm>
                      <a:prstGeom prst="line">
                        <a:avLst/>
                      </a:prstGeom>
                      <a:noFill/>
                      <a:ln w="28575"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560203A" id="Conector recto 11"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4pt,8.4pt" to="448.7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" strokecolor="#5b9bd5" strokeweight="2.25pt">
              <v:stroke joinstyle="miter"/>
              <w10:wrap anchorx="margin"/>
            </v:line>
          </w:pict>
        </mc:Fallback>
      </mc:AlternateContent>
    </w:r>
  </w:p>
  <w:p w:rsidR="00CE1849" w:rsidRDefault="00CE184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36DC"/>
    <w:multiLevelType w:val="hybridMultilevel"/>
    <w:tmpl w:val="9AD09CD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44C05F8"/>
    <w:multiLevelType w:val="hybridMultilevel"/>
    <w:tmpl w:val="4354538A"/>
    <w:lvl w:ilvl="0" w:tplc="4A7E37FA">
      <w:start w:val="1"/>
      <w:numFmt w:val="decimal"/>
      <w:lvlText w:val="%1."/>
      <w:lvlJc w:val="left"/>
      <w:pPr>
        <w:tabs>
          <w:tab w:val="num" w:pos="720"/>
        </w:tabs>
        <w:ind w:left="720" w:hanging="360"/>
      </w:pPr>
    </w:lvl>
    <w:lvl w:ilvl="1" w:tplc="E7B84316">
      <w:numFmt w:val="bullet"/>
      <w:lvlText w:val=""/>
      <w:lvlJc w:val="left"/>
      <w:pPr>
        <w:tabs>
          <w:tab w:val="num" w:pos="1440"/>
        </w:tabs>
        <w:ind w:left="1440" w:hanging="360"/>
      </w:pPr>
      <w:rPr>
        <w:rFonts w:ascii="Wingdings" w:hAnsi="Wingdings" w:hint="default"/>
      </w:rPr>
    </w:lvl>
    <w:lvl w:ilvl="2" w:tplc="0C1E1CCE" w:tentative="1">
      <w:start w:val="1"/>
      <w:numFmt w:val="decimal"/>
      <w:lvlText w:val="%3."/>
      <w:lvlJc w:val="left"/>
      <w:pPr>
        <w:tabs>
          <w:tab w:val="num" w:pos="2160"/>
        </w:tabs>
        <w:ind w:left="2160" w:hanging="360"/>
      </w:pPr>
    </w:lvl>
    <w:lvl w:ilvl="3" w:tplc="5D7603AE" w:tentative="1">
      <w:start w:val="1"/>
      <w:numFmt w:val="decimal"/>
      <w:lvlText w:val="%4."/>
      <w:lvlJc w:val="left"/>
      <w:pPr>
        <w:tabs>
          <w:tab w:val="num" w:pos="2880"/>
        </w:tabs>
        <w:ind w:left="2880" w:hanging="360"/>
      </w:pPr>
    </w:lvl>
    <w:lvl w:ilvl="4" w:tplc="794E2A88" w:tentative="1">
      <w:start w:val="1"/>
      <w:numFmt w:val="decimal"/>
      <w:lvlText w:val="%5."/>
      <w:lvlJc w:val="left"/>
      <w:pPr>
        <w:tabs>
          <w:tab w:val="num" w:pos="3600"/>
        </w:tabs>
        <w:ind w:left="3600" w:hanging="360"/>
      </w:pPr>
    </w:lvl>
    <w:lvl w:ilvl="5" w:tplc="F63C14B0" w:tentative="1">
      <w:start w:val="1"/>
      <w:numFmt w:val="decimal"/>
      <w:lvlText w:val="%6."/>
      <w:lvlJc w:val="left"/>
      <w:pPr>
        <w:tabs>
          <w:tab w:val="num" w:pos="4320"/>
        </w:tabs>
        <w:ind w:left="4320" w:hanging="360"/>
      </w:pPr>
    </w:lvl>
    <w:lvl w:ilvl="6" w:tplc="0512CD64" w:tentative="1">
      <w:start w:val="1"/>
      <w:numFmt w:val="decimal"/>
      <w:lvlText w:val="%7."/>
      <w:lvlJc w:val="left"/>
      <w:pPr>
        <w:tabs>
          <w:tab w:val="num" w:pos="5040"/>
        </w:tabs>
        <w:ind w:left="5040" w:hanging="360"/>
      </w:pPr>
    </w:lvl>
    <w:lvl w:ilvl="7" w:tplc="15C8F85A" w:tentative="1">
      <w:start w:val="1"/>
      <w:numFmt w:val="decimal"/>
      <w:lvlText w:val="%8."/>
      <w:lvlJc w:val="left"/>
      <w:pPr>
        <w:tabs>
          <w:tab w:val="num" w:pos="5760"/>
        </w:tabs>
        <w:ind w:left="5760" w:hanging="360"/>
      </w:pPr>
    </w:lvl>
    <w:lvl w:ilvl="8" w:tplc="42E0F290" w:tentative="1">
      <w:start w:val="1"/>
      <w:numFmt w:val="decimal"/>
      <w:lvlText w:val="%9."/>
      <w:lvlJc w:val="left"/>
      <w:pPr>
        <w:tabs>
          <w:tab w:val="num" w:pos="6480"/>
        </w:tabs>
        <w:ind w:left="6480" w:hanging="360"/>
      </w:pPr>
    </w:lvl>
  </w:abstractNum>
  <w:abstractNum w:abstractNumId="2" w15:restartNumberingAfterBreak="0">
    <w:nsid w:val="055B2E6A"/>
    <w:multiLevelType w:val="hybridMultilevel"/>
    <w:tmpl w:val="E6806B34"/>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 w15:restartNumberingAfterBreak="0">
    <w:nsid w:val="094E2E5C"/>
    <w:multiLevelType w:val="hybridMultilevel"/>
    <w:tmpl w:val="762E2B7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0F630C48"/>
    <w:multiLevelType w:val="hybridMultilevel"/>
    <w:tmpl w:val="B7582CD2"/>
    <w:lvl w:ilvl="0" w:tplc="580A0001">
      <w:start w:val="1"/>
      <w:numFmt w:val="bullet"/>
      <w:lvlText w:val=""/>
      <w:lvlJc w:val="left"/>
      <w:pPr>
        <w:tabs>
          <w:tab w:val="num" w:pos="360"/>
        </w:tabs>
        <w:ind w:left="360" w:hanging="360"/>
      </w:pPr>
      <w:rPr>
        <w:rFonts w:ascii="Symbol" w:hAnsi="Symbol" w:hint="default"/>
      </w:rPr>
    </w:lvl>
    <w:lvl w:ilvl="1" w:tplc="BEE85774">
      <w:start w:val="1"/>
      <w:numFmt w:val="bullet"/>
      <w:lvlText w:val=""/>
      <w:lvlJc w:val="left"/>
      <w:pPr>
        <w:tabs>
          <w:tab w:val="num" w:pos="1080"/>
        </w:tabs>
        <w:ind w:left="1080" w:hanging="360"/>
      </w:pPr>
      <w:rPr>
        <w:rFonts w:ascii="Wingdings" w:hAnsi="Wingdings" w:hint="default"/>
      </w:rPr>
    </w:lvl>
    <w:lvl w:ilvl="2" w:tplc="842AC7CC" w:tentative="1">
      <w:start w:val="1"/>
      <w:numFmt w:val="bullet"/>
      <w:lvlText w:val=""/>
      <w:lvlJc w:val="left"/>
      <w:pPr>
        <w:tabs>
          <w:tab w:val="num" w:pos="1800"/>
        </w:tabs>
        <w:ind w:left="1800" w:hanging="360"/>
      </w:pPr>
      <w:rPr>
        <w:rFonts w:ascii="Wingdings" w:hAnsi="Wingdings" w:hint="default"/>
      </w:rPr>
    </w:lvl>
    <w:lvl w:ilvl="3" w:tplc="61C2A3C0" w:tentative="1">
      <w:start w:val="1"/>
      <w:numFmt w:val="bullet"/>
      <w:lvlText w:val=""/>
      <w:lvlJc w:val="left"/>
      <w:pPr>
        <w:tabs>
          <w:tab w:val="num" w:pos="2520"/>
        </w:tabs>
        <w:ind w:left="2520" w:hanging="360"/>
      </w:pPr>
      <w:rPr>
        <w:rFonts w:ascii="Wingdings" w:hAnsi="Wingdings" w:hint="default"/>
      </w:rPr>
    </w:lvl>
    <w:lvl w:ilvl="4" w:tplc="64E29D66" w:tentative="1">
      <w:start w:val="1"/>
      <w:numFmt w:val="bullet"/>
      <w:lvlText w:val=""/>
      <w:lvlJc w:val="left"/>
      <w:pPr>
        <w:tabs>
          <w:tab w:val="num" w:pos="3240"/>
        </w:tabs>
        <w:ind w:left="3240" w:hanging="360"/>
      </w:pPr>
      <w:rPr>
        <w:rFonts w:ascii="Wingdings" w:hAnsi="Wingdings" w:hint="default"/>
      </w:rPr>
    </w:lvl>
    <w:lvl w:ilvl="5" w:tplc="C300925A" w:tentative="1">
      <w:start w:val="1"/>
      <w:numFmt w:val="bullet"/>
      <w:lvlText w:val=""/>
      <w:lvlJc w:val="left"/>
      <w:pPr>
        <w:tabs>
          <w:tab w:val="num" w:pos="3960"/>
        </w:tabs>
        <w:ind w:left="3960" w:hanging="360"/>
      </w:pPr>
      <w:rPr>
        <w:rFonts w:ascii="Wingdings" w:hAnsi="Wingdings" w:hint="default"/>
      </w:rPr>
    </w:lvl>
    <w:lvl w:ilvl="6" w:tplc="F9ACCB20" w:tentative="1">
      <w:start w:val="1"/>
      <w:numFmt w:val="bullet"/>
      <w:lvlText w:val=""/>
      <w:lvlJc w:val="left"/>
      <w:pPr>
        <w:tabs>
          <w:tab w:val="num" w:pos="4680"/>
        </w:tabs>
        <w:ind w:left="4680" w:hanging="360"/>
      </w:pPr>
      <w:rPr>
        <w:rFonts w:ascii="Wingdings" w:hAnsi="Wingdings" w:hint="default"/>
      </w:rPr>
    </w:lvl>
    <w:lvl w:ilvl="7" w:tplc="485C8204" w:tentative="1">
      <w:start w:val="1"/>
      <w:numFmt w:val="bullet"/>
      <w:lvlText w:val=""/>
      <w:lvlJc w:val="left"/>
      <w:pPr>
        <w:tabs>
          <w:tab w:val="num" w:pos="5400"/>
        </w:tabs>
        <w:ind w:left="5400" w:hanging="360"/>
      </w:pPr>
      <w:rPr>
        <w:rFonts w:ascii="Wingdings" w:hAnsi="Wingdings" w:hint="default"/>
      </w:rPr>
    </w:lvl>
    <w:lvl w:ilvl="8" w:tplc="6F02FC52"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A3D5E6A"/>
    <w:multiLevelType w:val="hybridMultilevel"/>
    <w:tmpl w:val="A86CDD08"/>
    <w:lvl w:ilvl="0" w:tplc="080A0017">
      <w:start w:val="1"/>
      <w:numFmt w:val="lowerLetter"/>
      <w:lvlText w:val="%1)"/>
      <w:lvlJc w:val="left"/>
      <w:pPr>
        <w:ind w:left="720" w:hanging="360"/>
      </w:p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 w15:restartNumberingAfterBreak="0">
    <w:nsid w:val="1A5867E7"/>
    <w:multiLevelType w:val="hybridMultilevel"/>
    <w:tmpl w:val="1CB22DB6"/>
    <w:lvl w:ilvl="0" w:tplc="08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 w15:restartNumberingAfterBreak="0">
    <w:nsid w:val="1FA711A0"/>
    <w:multiLevelType w:val="hybridMultilevel"/>
    <w:tmpl w:val="B0900CF8"/>
    <w:lvl w:ilvl="0" w:tplc="E07EE766">
      <w:start w:val="2"/>
      <w:numFmt w:val="decimal"/>
      <w:lvlText w:val="%1."/>
      <w:lvlJc w:val="left"/>
      <w:pPr>
        <w:tabs>
          <w:tab w:val="num" w:pos="720"/>
        </w:tabs>
        <w:ind w:left="720" w:hanging="360"/>
      </w:pPr>
    </w:lvl>
    <w:lvl w:ilvl="1" w:tplc="B73C1254">
      <w:numFmt w:val="bullet"/>
      <w:lvlText w:val=""/>
      <w:lvlJc w:val="left"/>
      <w:pPr>
        <w:tabs>
          <w:tab w:val="num" w:pos="1440"/>
        </w:tabs>
        <w:ind w:left="1440" w:hanging="360"/>
      </w:pPr>
      <w:rPr>
        <w:rFonts w:ascii="Wingdings" w:hAnsi="Wingdings" w:hint="default"/>
      </w:rPr>
    </w:lvl>
    <w:lvl w:ilvl="2" w:tplc="6678671C" w:tentative="1">
      <w:start w:val="1"/>
      <w:numFmt w:val="decimal"/>
      <w:lvlText w:val="%3."/>
      <w:lvlJc w:val="left"/>
      <w:pPr>
        <w:tabs>
          <w:tab w:val="num" w:pos="2160"/>
        </w:tabs>
        <w:ind w:left="2160" w:hanging="360"/>
      </w:pPr>
    </w:lvl>
    <w:lvl w:ilvl="3" w:tplc="37841C74" w:tentative="1">
      <w:start w:val="1"/>
      <w:numFmt w:val="decimal"/>
      <w:lvlText w:val="%4."/>
      <w:lvlJc w:val="left"/>
      <w:pPr>
        <w:tabs>
          <w:tab w:val="num" w:pos="2880"/>
        </w:tabs>
        <w:ind w:left="2880" w:hanging="360"/>
      </w:pPr>
    </w:lvl>
    <w:lvl w:ilvl="4" w:tplc="0CC8D72E" w:tentative="1">
      <w:start w:val="1"/>
      <w:numFmt w:val="decimal"/>
      <w:lvlText w:val="%5."/>
      <w:lvlJc w:val="left"/>
      <w:pPr>
        <w:tabs>
          <w:tab w:val="num" w:pos="3600"/>
        </w:tabs>
        <w:ind w:left="3600" w:hanging="360"/>
      </w:pPr>
    </w:lvl>
    <w:lvl w:ilvl="5" w:tplc="8E32A56E" w:tentative="1">
      <w:start w:val="1"/>
      <w:numFmt w:val="decimal"/>
      <w:lvlText w:val="%6."/>
      <w:lvlJc w:val="left"/>
      <w:pPr>
        <w:tabs>
          <w:tab w:val="num" w:pos="4320"/>
        </w:tabs>
        <w:ind w:left="4320" w:hanging="360"/>
      </w:pPr>
    </w:lvl>
    <w:lvl w:ilvl="6" w:tplc="031CBDA0" w:tentative="1">
      <w:start w:val="1"/>
      <w:numFmt w:val="decimal"/>
      <w:lvlText w:val="%7."/>
      <w:lvlJc w:val="left"/>
      <w:pPr>
        <w:tabs>
          <w:tab w:val="num" w:pos="5040"/>
        </w:tabs>
        <w:ind w:left="5040" w:hanging="360"/>
      </w:pPr>
    </w:lvl>
    <w:lvl w:ilvl="7" w:tplc="485EA97E" w:tentative="1">
      <w:start w:val="1"/>
      <w:numFmt w:val="decimal"/>
      <w:lvlText w:val="%8."/>
      <w:lvlJc w:val="left"/>
      <w:pPr>
        <w:tabs>
          <w:tab w:val="num" w:pos="5760"/>
        </w:tabs>
        <w:ind w:left="5760" w:hanging="360"/>
      </w:pPr>
    </w:lvl>
    <w:lvl w:ilvl="8" w:tplc="BC34926E" w:tentative="1">
      <w:start w:val="1"/>
      <w:numFmt w:val="decimal"/>
      <w:lvlText w:val="%9."/>
      <w:lvlJc w:val="left"/>
      <w:pPr>
        <w:tabs>
          <w:tab w:val="num" w:pos="6480"/>
        </w:tabs>
        <w:ind w:left="6480" w:hanging="360"/>
      </w:pPr>
    </w:lvl>
  </w:abstractNum>
  <w:abstractNum w:abstractNumId="8" w15:restartNumberingAfterBreak="0">
    <w:nsid w:val="2C6E39D2"/>
    <w:multiLevelType w:val="multilevel"/>
    <w:tmpl w:val="B8F07DA2"/>
    <w:lvl w:ilvl="0">
      <w:start w:val="1"/>
      <w:numFmt w:val="decimal"/>
      <w:pStyle w:val="Ttul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DB540A6"/>
    <w:multiLevelType w:val="hybridMultilevel"/>
    <w:tmpl w:val="B1C2E102"/>
    <w:lvl w:ilvl="0" w:tplc="580A0001">
      <w:start w:val="1"/>
      <w:numFmt w:val="bullet"/>
      <w:lvlText w:val=""/>
      <w:lvlJc w:val="left"/>
      <w:pPr>
        <w:ind w:left="1800" w:hanging="360"/>
      </w:pPr>
      <w:rPr>
        <w:rFonts w:ascii="Symbol" w:hAnsi="Symbol" w:hint="default"/>
      </w:rPr>
    </w:lvl>
    <w:lvl w:ilvl="1" w:tplc="580A0003" w:tentative="1">
      <w:start w:val="1"/>
      <w:numFmt w:val="bullet"/>
      <w:lvlText w:val="o"/>
      <w:lvlJc w:val="left"/>
      <w:pPr>
        <w:ind w:left="2520" w:hanging="360"/>
      </w:pPr>
      <w:rPr>
        <w:rFonts w:ascii="Courier New" w:hAnsi="Courier New" w:cs="Courier New" w:hint="default"/>
      </w:rPr>
    </w:lvl>
    <w:lvl w:ilvl="2" w:tplc="580A0005" w:tentative="1">
      <w:start w:val="1"/>
      <w:numFmt w:val="bullet"/>
      <w:lvlText w:val=""/>
      <w:lvlJc w:val="left"/>
      <w:pPr>
        <w:ind w:left="3240" w:hanging="360"/>
      </w:pPr>
      <w:rPr>
        <w:rFonts w:ascii="Wingdings" w:hAnsi="Wingdings" w:hint="default"/>
      </w:rPr>
    </w:lvl>
    <w:lvl w:ilvl="3" w:tplc="580A0001" w:tentative="1">
      <w:start w:val="1"/>
      <w:numFmt w:val="bullet"/>
      <w:lvlText w:val=""/>
      <w:lvlJc w:val="left"/>
      <w:pPr>
        <w:ind w:left="3960" w:hanging="360"/>
      </w:pPr>
      <w:rPr>
        <w:rFonts w:ascii="Symbol" w:hAnsi="Symbol" w:hint="default"/>
      </w:rPr>
    </w:lvl>
    <w:lvl w:ilvl="4" w:tplc="580A0003" w:tentative="1">
      <w:start w:val="1"/>
      <w:numFmt w:val="bullet"/>
      <w:lvlText w:val="o"/>
      <w:lvlJc w:val="left"/>
      <w:pPr>
        <w:ind w:left="4680" w:hanging="360"/>
      </w:pPr>
      <w:rPr>
        <w:rFonts w:ascii="Courier New" w:hAnsi="Courier New" w:cs="Courier New" w:hint="default"/>
      </w:rPr>
    </w:lvl>
    <w:lvl w:ilvl="5" w:tplc="580A0005" w:tentative="1">
      <w:start w:val="1"/>
      <w:numFmt w:val="bullet"/>
      <w:lvlText w:val=""/>
      <w:lvlJc w:val="left"/>
      <w:pPr>
        <w:ind w:left="5400" w:hanging="360"/>
      </w:pPr>
      <w:rPr>
        <w:rFonts w:ascii="Wingdings" w:hAnsi="Wingdings" w:hint="default"/>
      </w:rPr>
    </w:lvl>
    <w:lvl w:ilvl="6" w:tplc="580A0001" w:tentative="1">
      <w:start w:val="1"/>
      <w:numFmt w:val="bullet"/>
      <w:lvlText w:val=""/>
      <w:lvlJc w:val="left"/>
      <w:pPr>
        <w:ind w:left="6120" w:hanging="360"/>
      </w:pPr>
      <w:rPr>
        <w:rFonts w:ascii="Symbol" w:hAnsi="Symbol" w:hint="default"/>
      </w:rPr>
    </w:lvl>
    <w:lvl w:ilvl="7" w:tplc="580A0003" w:tentative="1">
      <w:start w:val="1"/>
      <w:numFmt w:val="bullet"/>
      <w:lvlText w:val="o"/>
      <w:lvlJc w:val="left"/>
      <w:pPr>
        <w:ind w:left="6840" w:hanging="360"/>
      </w:pPr>
      <w:rPr>
        <w:rFonts w:ascii="Courier New" w:hAnsi="Courier New" w:cs="Courier New" w:hint="default"/>
      </w:rPr>
    </w:lvl>
    <w:lvl w:ilvl="8" w:tplc="580A0005" w:tentative="1">
      <w:start w:val="1"/>
      <w:numFmt w:val="bullet"/>
      <w:lvlText w:val=""/>
      <w:lvlJc w:val="left"/>
      <w:pPr>
        <w:ind w:left="7560" w:hanging="360"/>
      </w:pPr>
      <w:rPr>
        <w:rFonts w:ascii="Wingdings" w:hAnsi="Wingdings" w:hint="default"/>
      </w:rPr>
    </w:lvl>
  </w:abstractNum>
  <w:abstractNum w:abstractNumId="10" w15:restartNumberingAfterBreak="0">
    <w:nsid w:val="36D55B14"/>
    <w:multiLevelType w:val="hybridMultilevel"/>
    <w:tmpl w:val="AC629EA4"/>
    <w:lvl w:ilvl="0" w:tplc="400A0003">
      <w:start w:val="1"/>
      <w:numFmt w:val="bullet"/>
      <w:lvlText w:val="o"/>
      <w:lvlJc w:val="left"/>
      <w:pPr>
        <w:ind w:left="720" w:hanging="360"/>
      </w:pPr>
      <w:rPr>
        <w:rFonts w:ascii="Courier New" w:hAnsi="Courier New" w:cs="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39604F2E"/>
    <w:multiLevelType w:val="hybridMultilevel"/>
    <w:tmpl w:val="965E181C"/>
    <w:lvl w:ilvl="0" w:tplc="FDC06FAC">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39F40E6A"/>
    <w:multiLevelType w:val="multilevel"/>
    <w:tmpl w:val="7D906074"/>
    <w:lvl w:ilvl="0">
      <w:start w:val="1"/>
      <w:numFmt w:val="decimal"/>
      <w:lvlText w:val="%1"/>
      <w:lvlJc w:val="left"/>
      <w:pPr>
        <w:ind w:left="432" w:hanging="432"/>
      </w:pPr>
      <w:rPr>
        <w:color w:val="2E74B5" w:themeColor="accent1" w:themeShade="BF"/>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3C28182A"/>
    <w:multiLevelType w:val="multilevel"/>
    <w:tmpl w:val="40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3DE41912"/>
    <w:multiLevelType w:val="hybridMultilevel"/>
    <w:tmpl w:val="11121D56"/>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4A240DF6"/>
    <w:multiLevelType w:val="hybridMultilevel"/>
    <w:tmpl w:val="871485B8"/>
    <w:lvl w:ilvl="0" w:tplc="7C8ED52E">
      <w:start w:val="1"/>
      <w:numFmt w:val="bullet"/>
      <w:lvlText w:val=""/>
      <w:lvlJc w:val="left"/>
      <w:pPr>
        <w:tabs>
          <w:tab w:val="num" w:pos="720"/>
        </w:tabs>
        <w:ind w:left="720" w:hanging="360"/>
      </w:pPr>
      <w:rPr>
        <w:rFonts w:ascii="Wingdings" w:hAnsi="Wingdings" w:hint="default"/>
      </w:rPr>
    </w:lvl>
    <w:lvl w:ilvl="1" w:tplc="DDC09A88">
      <w:numFmt w:val="bullet"/>
      <w:lvlText w:val=""/>
      <w:lvlJc w:val="left"/>
      <w:pPr>
        <w:tabs>
          <w:tab w:val="num" w:pos="1440"/>
        </w:tabs>
        <w:ind w:left="1440" w:hanging="360"/>
      </w:pPr>
      <w:rPr>
        <w:rFonts w:ascii="Wingdings" w:hAnsi="Wingdings" w:hint="default"/>
      </w:rPr>
    </w:lvl>
    <w:lvl w:ilvl="2" w:tplc="E81AC304" w:tentative="1">
      <w:start w:val="1"/>
      <w:numFmt w:val="bullet"/>
      <w:lvlText w:val=""/>
      <w:lvlJc w:val="left"/>
      <w:pPr>
        <w:tabs>
          <w:tab w:val="num" w:pos="2160"/>
        </w:tabs>
        <w:ind w:left="2160" w:hanging="360"/>
      </w:pPr>
      <w:rPr>
        <w:rFonts w:ascii="Wingdings" w:hAnsi="Wingdings" w:hint="default"/>
      </w:rPr>
    </w:lvl>
    <w:lvl w:ilvl="3" w:tplc="0F30FEB0" w:tentative="1">
      <w:start w:val="1"/>
      <w:numFmt w:val="bullet"/>
      <w:lvlText w:val=""/>
      <w:lvlJc w:val="left"/>
      <w:pPr>
        <w:tabs>
          <w:tab w:val="num" w:pos="2880"/>
        </w:tabs>
        <w:ind w:left="2880" w:hanging="360"/>
      </w:pPr>
      <w:rPr>
        <w:rFonts w:ascii="Wingdings" w:hAnsi="Wingdings" w:hint="default"/>
      </w:rPr>
    </w:lvl>
    <w:lvl w:ilvl="4" w:tplc="5284E626" w:tentative="1">
      <w:start w:val="1"/>
      <w:numFmt w:val="bullet"/>
      <w:lvlText w:val=""/>
      <w:lvlJc w:val="left"/>
      <w:pPr>
        <w:tabs>
          <w:tab w:val="num" w:pos="3600"/>
        </w:tabs>
        <w:ind w:left="3600" w:hanging="360"/>
      </w:pPr>
      <w:rPr>
        <w:rFonts w:ascii="Wingdings" w:hAnsi="Wingdings" w:hint="default"/>
      </w:rPr>
    </w:lvl>
    <w:lvl w:ilvl="5" w:tplc="C0180E2A" w:tentative="1">
      <w:start w:val="1"/>
      <w:numFmt w:val="bullet"/>
      <w:lvlText w:val=""/>
      <w:lvlJc w:val="left"/>
      <w:pPr>
        <w:tabs>
          <w:tab w:val="num" w:pos="4320"/>
        </w:tabs>
        <w:ind w:left="4320" w:hanging="360"/>
      </w:pPr>
      <w:rPr>
        <w:rFonts w:ascii="Wingdings" w:hAnsi="Wingdings" w:hint="default"/>
      </w:rPr>
    </w:lvl>
    <w:lvl w:ilvl="6" w:tplc="C33669F8" w:tentative="1">
      <w:start w:val="1"/>
      <w:numFmt w:val="bullet"/>
      <w:lvlText w:val=""/>
      <w:lvlJc w:val="left"/>
      <w:pPr>
        <w:tabs>
          <w:tab w:val="num" w:pos="5040"/>
        </w:tabs>
        <w:ind w:left="5040" w:hanging="360"/>
      </w:pPr>
      <w:rPr>
        <w:rFonts w:ascii="Wingdings" w:hAnsi="Wingdings" w:hint="default"/>
      </w:rPr>
    </w:lvl>
    <w:lvl w:ilvl="7" w:tplc="B87608B2" w:tentative="1">
      <w:start w:val="1"/>
      <w:numFmt w:val="bullet"/>
      <w:lvlText w:val=""/>
      <w:lvlJc w:val="left"/>
      <w:pPr>
        <w:tabs>
          <w:tab w:val="num" w:pos="5760"/>
        </w:tabs>
        <w:ind w:left="5760" w:hanging="360"/>
      </w:pPr>
      <w:rPr>
        <w:rFonts w:ascii="Wingdings" w:hAnsi="Wingdings" w:hint="default"/>
      </w:rPr>
    </w:lvl>
    <w:lvl w:ilvl="8" w:tplc="E202113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061B7B"/>
    <w:multiLevelType w:val="hybridMultilevel"/>
    <w:tmpl w:val="E872EFDE"/>
    <w:lvl w:ilvl="0" w:tplc="080A000D">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7" w15:restartNumberingAfterBreak="0">
    <w:nsid w:val="4F6B08EB"/>
    <w:multiLevelType w:val="hybridMultilevel"/>
    <w:tmpl w:val="2EB41DA8"/>
    <w:lvl w:ilvl="0" w:tplc="F636FD6E">
      <w:start w:val="1"/>
      <w:numFmt w:val="lowerRoman"/>
      <w:lvlText w:val="%1)"/>
      <w:lvlJc w:val="righ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52C05154"/>
    <w:multiLevelType w:val="hybridMultilevel"/>
    <w:tmpl w:val="B2BEA3F2"/>
    <w:lvl w:ilvl="0" w:tplc="040A0001">
      <w:start w:val="1"/>
      <w:numFmt w:val="bullet"/>
      <w:lvlText w:val=""/>
      <w:lvlJc w:val="left"/>
      <w:pPr>
        <w:ind w:left="720" w:hanging="360"/>
      </w:pPr>
      <w:rPr>
        <w:rFonts w:ascii="Symbol" w:hAnsi="Symbol"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546C0B41"/>
    <w:multiLevelType w:val="hybridMultilevel"/>
    <w:tmpl w:val="F5929A62"/>
    <w:lvl w:ilvl="0" w:tplc="1B8654D0">
      <w:start w:val="1"/>
      <w:numFmt w:val="bullet"/>
      <w:lvlText w:val=""/>
      <w:lvlJc w:val="left"/>
      <w:pPr>
        <w:tabs>
          <w:tab w:val="num" w:pos="360"/>
        </w:tabs>
        <w:ind w:left="360" w:hanging="360"/>
      </w:pPr>
      <w:rPr>
        <w:rFonts w:ascii="Wingdings" w:hAnsi="Wingdings" w:hint="default"/>
      </w:rPr>
    </w:lvl>
    <w:lvl w:ilvl="1" w:tplc="3F6209D4" w:tentative="1">
      <w:start w:val="1"/>
      <w:numFmt w:val="bullet"/>
      <w:lvlText w:val=""/>
      <w:lvlJc w:val="left"/>
      <w:pPr>
        <w:tabs>
          <w:tab w:val="num" w:pos="1080"/>
        </w:tabs>
        <w:ind w:left="1080" w:hanging="360"/>
      </w:pPr>
      <w:rPr>
        <w:rFonts w:ascii="Wingdings" w:hAnsi="Wingdings" w:hint="default"/>
      </w:rPr>
    </w:lvl>
    <w:lvl w:ilvl="2" w:tplc="7ED65530" w:tentative="1">
      <w:start w:val="1"/>
      <w:numFmt w:val="bullet"/>
      <w:lvlText w:val=""/>
      <w:lvlJc w:val="left"/>
      <w:pPr>
        <w:tabs>
          <w:tab w:val="num" w:pos="1800"/>
        </w:tabs>
        <w:ind w:left="1800" w:hanging="360"/>
      </w:pPr>
      <w:rPr>
        <w:rFonts w:ascii="Wingdings" w:hAnsi="Wingdings" w:hint="default"/>
      </w:rPr>
    </w:lvl>
    <w:lvl w:ilvl="3" w:tplc="6C6625F0" w:tentative="1">
      <w:start w:val="1"/>
      <w:numFmt w:val="bullet"/>
      <w:lvlText w:val=""/>
      <w:lvlJc w:val="left"/>
      <w:pPr>
        <w:tabs>
          <w:tab w:val="num" w:pos="2520"/>
        </w:tabs>
        <w:ind w:left="2520" w:hanging="360"/>
      </w:pPr>
      <w:rPr>
        <w:rFonts w:ascii="Wingdings" w:hAnsi="Wingdings" w:hint="default"/>
      </w:rPr>
    </w:lvl>
    <w:lvl w:ilvl="4" w:tplc="BC603DBC" w:tentative="1">
      <w:start w:val="1"/>
      <w:numFmt w:val="bullet"/>
      <w:lvlText w:val=""/>
      <w:lvlJc w:val="left"/>
      <w:pPr>
        <w:tabs>
          <w:tab w:val="num" w:pos="3240"/>
        </w:tabs>
        <w:ind w:left="3240" w:hanging="360"/>
      </w:pPr>
      <w:rPr>
        <w:rFonts w:ascii="Wingdings" w:hAnsi="Wingdings" w:hint="default"/>
      </w:rPr>
    </w:lvl>
    <w:lvl w:ilvl="5" w:tplc="DC92801C" w:tentative="1">
      <w:start w:val="1"/>
      <w:numFmt w:val="bullet"/>
      <w:lvlText w:val=""/>
      <w:lvlJc w:val="left"/>
      <w:pPr>
        <w:tabs>
          <w:tab w:val="num" w:pos="3960"/>
        </w:tabs>
        <w:ind w:left="3960" w:hanging="360"/>
      </w:pPr>
      <w:rPr>
        <w:rFonts w:ascii="Wingdings" w:hAnsi="Wingdings" w:hint="default"/>
      </w:rPr>
    </w:lvl>
    <w:lvl w:ilvl="6" w:tplc="1EC27AA6" w:tentative="1">
      <w:start w:val="1"/>
      <w:numFmt w:val="bullet"/>
      <w:lvlText w:val=""/>
      <w:lvlJc w:val="left"/>
      <w:pPr>
        <w:tabs>
          <w:tab w:val="num" w:pos="4680"/>
        </w:tabs>
        <w:ind w:left="4680" w:hanging="360"/>
      </w:pPr>
      <w:rPr>
        <w:rFonts w:ascii="Wingdings" w:hAnsi="Wingdings" w:hint="default"/>
      </w:rPr>
    </w:lvl>
    <w:lvl w:ilvl="7" w:tplc="CCEAD324" w:tentative="1">
      <w:start w:val="1"/>
      <w:numFmt w:val="bullet"/>
      <w:lvlText w:val=""/>
      <w:lvlJc w:val="left"/>
      <w:pPr>
        <w:tabs>
          <w:tab w:val="num" w:pos="5400"/>
        </w:tabs>
        <w:ind w:left="5400" w:hanging="360"/>
      </w:pPr>
      <w:rPr>
        <w:rFonts w:ascii="Wingdings" w:hAnsi="Wingdings" w:hint="default"/>
      </w:rPr>
    </w:lvl>
    <w:lvl w:ilvl="8" w:tplc="AE90625E"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C2250DD"/>
    <w:multiLevelType w:val="hybridMultilevel"/>
    <w:tmpl w:val="E33C3A92"/>
    <w:lvl w:ilvl="0" w:tplc="080A0017">
      <w:start w:val="1"/>
      <w:numFmt w:val="lowerLetter"/>
      <w:lvlText w:val="%1)"/>
      <w:lvlJc w:val="left"/>
      <w:pPr>
        <w:ind w:left="720" w:hanging="360"/>
      </w:pPr>
    </w:lvl>
    <w:lvl w:ilvl="1" w:tplc="580A0001">
      <w:start w:val="1"/>
      <w:numFmt w:val="bullet"/>
      <w:lvlText w:val=""/>
      <w:lvlJc w:val="left"/>
      <w:pPr>
        <w:ind w:left="1440" w:hanging="360"/>
      </w:pPr>
      <w:rPr>
        <w:rFonts w:ascii="Symbol" w:hAnsi="Symbol" w:hint="default"/>
      </w:r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1" w15:restartNumberingAfterBreak="0">
    <w:nsid w:val="68E617D0"/>
    <w:multiLevelType w:val="hybridMultilevel"/>
    <w:tmpl w:val="6F0EC906"/>
    <w:lvl w:ilvl="0" w:tplc="7054D5C0">
      <w:start w:val="1"/>
      <w:numFmt w:val="bullet"/>
      <w:lvlText w:val=""/>
      <w:lvlJc w:val="left"/>
      <w:pPr>
        <w:tabs>
          <w:tab w:val="num" w:pos="720"/>
        </w:tabs>
        <w:ind w:left="720" w:hanging="360"/>
      </w:pPr>
      <w:rPr>
        <w:rFonts w:ascii="Wingdings" w:hAnsi="Wingdings" w:hint="default"/>
      </w:rPr>
    </w:lvl>
    <w:lvl w:ilvl="1" w:tplc="9EFCBF1E" w:tentative="1">
      <w:start w:val="1"/>
      <w:numFmt w:val="bullet"/>
      <w:lvlText w:val=""/>
      <w:lvlJc w:val="left"/>
      <w:pPr>
        <w:tabs>
          <w:tab w:val="num" w:pos="1440"/>
        </w:tabs>
        <w:ind w:left="1440" w:hanging="360"/>
      </w:pPr>
      <w:rPr>
        <w:rFonts w:ascii="Wingdings" w:hAnsi="Wingdings" w:hint="default"/>
      </w:rPr>
    </w:lvl>
    <w:lvl w:ilvl="2" w:tplc="8E2CA0D2" w:tentative="1">
      <w:start w:val="1"/>
      <w:numFmt w:val="bullet"/>
      <w:lvlText w:val=""/>
      <w:lvlJc w:val="left"/>
      <w:pPr>
        <w:tabs>
          <w:tab w:val="num" w:pos="2160"/>
        </w:tabs>
        <w:ind w:left="2160" w:hanging="360"/>
      </w:pPr>
      <w:rPr>
        <w:rFonts w:ascii="Wingdings" w:hAnsi="Wingdings" w:hint="default"/>
      </w:rPr>
    </w:lvl>
    <w:lvl w:ilvl="3" w:tplc="18886716" w:tentative="1">
      <w:start w:val="1"/>
      <w:numFmt w:val="bullet"/>
      <w:lvlText w:val=""/>
      <w:lvlJc w:val="left"/>
      <w:pPr>
        <w:tabs>
          <w:tab w:val="num" w:pos="2880"/>
        </w:tabs>
        <w:ind w:left="2880" w:hanging="360"/>
      </w:pPr>
      <w:rPr>
        <w:rFonts w:ascii="Wingdings" w:hAnsi="Wingdings" w:hint="default"/>
      </w:rPr>
    </w:lvl>
    <w:lvl w:ilvl="4" w:tplc="4DE6C3E8" w:tentative="1">
      <w:start w:val="1"/>
      <w:numFmt w:val="bullet"/>
      <w:lvlText w:val=""/>
      <w:lvlJc w:val="left"/>
      <w:pPr>
        <w:tabs>
          <w:tab w:val="num" w:pos="3600"/>
        </w:tabs>
        <w:ind w:left="3600" w:hanging="360"/>
      </w:pPr>
      <w:rPr>
        <w:rFonts w:ascii="Wingdings" w:hAnsi="Wingdings" w:hint="default"/>
      </w:rPr>
    </w:lvl>
    <w:lvl w:ilvl="5" w:tplc="0C989EB2" w:tentative="1">
      <w:start w:val="1"/>
      <w:numFmt w:val="bullet"/>
      <w:lvlText w:val=""/>
      <w:lvlJc w:val="left"/>
      <w:pPr>
        <w:tabs>
          <w:tab w:val="num" w:pos="4320"/>
        </w:tabs>
        <w:ind w:left="4320" w:hanging="360"/>
      </w:pPr>
      <w:rPr>
        <w:rFonts w:ascii="Wingdings" w:hAnsi="Wingdings" w:hint="default"/>
      </w:rPr>
    </w:lvl>
    <w:lvl w:ilvl="6" w:tplc="9DD0D316" w:tentative="1">
      <w:start w:val="1"/>
      <w:numFmt w:val="bullet"/>
      <w:lvlText w:val=""/>
      <w:lvlJc w:val="left"/>
      <w:pPr>
        <w:tabs>
          <w:tab w:val="num" w:pos="5040"/>
        </w:tabs>
        <w:ind w:left="5040" w:hanging="360"/>
      </w:pPr>
      <w:rPr>
        <w:rFonts w:ascii="Wingdings" w:hAnsi="Wingdings" w:hint="default"/>
      </w:rPr>
    </w:lvl>
    <w:lvl w:ilvl="7" w:tplc="8570A6A2" w:tentative="1">
      <w:start w:val="1"/>
      <w:numFmt w:val="bullet"/>
      <w:lvlText w:val=""/>
      <w:lvlJc w:val="left"/>
      <w:pPr>
        <w:tabs>
          <w:tab w:val="num" w:pos="5760"/>
        </w:tabs>
        <w:ind w:left="5760" w:hanging="360"/>
      </w:pPr>
      <w:rPr>
        <w:rFonts w:ascii="Wingdings" w:hAnsi="Wingdings" w:hint="default"/>
      </w:rPr>
    </w:lvl>
    <w:lvl w:ilvl="8" w:tplc="2C5AC29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D50FB2"/>
    <w:multiLevelType w:val="hybridMultilevel"/>
    <w:tmpl w:val="A4EEE9F8"/>
    <w:lvl w:ilvl="0" w:tplc="72245426">
      <w:start w:val="1"/>
      <w:numFmt w:val="bullet"/>
      <w:lvlText w:val=""/>
      <w:lvlJc w:val="left"/>
      <w:pPr>
        <w:tabs>
          <w:tab w:val="num" w:pos="360"/>
        </w:tabs>
        <w:ind w:left="360" w:hanging="360"/>
      </w:pPr>
      <w:rPr>
        <w:rFonts w:ascii="Wingdings" w:hAnsi="Wingdings" w:hint="default"/>
      </w:rPr>
    </w:lvl>
    <w:lvl w:ilvl="1" w:tplc="BEE85774">
      <w:start w:val="1"/>
      <w:numFmt w:val="bullet"/>
      <w:lvlText w:val=""/>
      <w:lvlJc w:val="left"/>
      <w:pPr>
        <w:tabs>
          <w:tab w:val="num" w:pos="1080"/>
        </w:tabs>
        <w:ind w:left="1080" w:hanging="360"/>
      </w:pPr>
      <w:rPr>
        <w:rFonts w:ascii="Wingdings" w:hAnsi="Wingdings" w:hint="default"/>
      </w:rPr>
    </w:lvl>
    <w:lvl w:ilvl="2" w:tplc="842AC7CC" w:tentative="1">
      <w:start w:val="1"/>
      <w:numFmt w:val="bullet"/>
      <w:lvlText w:val=""/>
      <w:lvlJc w:val="left"/>
      <w:pPr>
        <w:tabs>
          <w:tab w:val="num" w:pos="1800"/>
        </w:tabs>
        <w:ind w:left="1800" w:hanging="360"/>
      </w:pPr>
      <w:rPr>
        <w:rFonts w:ascii="Wingdings" w:hAnsi="Wingdings" w:hint="default"/>
      </w:rPr>
    </w:lvl>
    <w:lvl w:ilvl="3" w:tplc="61C2A3C0" w:tentative="1">
      <w:start w:val="1"/>
      <w:numFmt w:val="bullet"/>
      <w:lvlText w:val=""/>
      <w:lvlJc w:val="left"/>
      <w:pPr>
        <w:tabs>
          <w:tab w:val="num" w:pos="2520"/>
        </w:tabs>
        <w:ind w:left="2520" w:hanging="360"/>
      </w:pPr>
      <w:rPr>
        <w:rFonts w:ascii="Wingdings" w:hAnsi="Wingdings" w:hint="default"/>
      </w:rPr>
    </w:lvl>
    <w:lvl w:ilvl="4" w:tplc="64E29D66" w:tentative="1">
      <w:start w:val="1"/>
      <w:numFmt w:val="bullet"/>
      <w:lvlText w:val=""/>
      <w:lvlJc w:val="left"/>
      <w:pPr>
        <w:tabs>
          <w:tab w:val="num" w:pos="3240"/>
        </w:tabs>
        <w:ind w:left="3240" w:hanging="360"/>
      </w:pPr>
      <w:rPr>
        <w:rFonts w:ascii="Wingdings" w:hAnsi="Wingdings" w:hint="default"/>
      </w:rPr>
    </w:lvl>
    <w:lvl w:ilvl="5" w:tplc="C300925A" w:tentative="1">
      <w:start w:val="1"/>
      <w:numFmt w:val="bullet"/>
      <w:lvlText w:val=""/>
      <w:lvlJc w:val="left"/>
      <w:pPr>
        <w:tabs>
          <w:tab w:val="num" w:pos="3960"/>
        </w:tabs>
        <w:ind w:left="3960" w:hanging="360"/>
      </w:pPr>
      <w:rPr>
        <w:rFonts w:ascii="Wingdings" w:hAnsi="Wingdings" w:hint="default"/>
      </w:rPr>
    </w:lvl>
    <w:lvl w:ilvl="6" w:tplc="F9ACCB20" w:tentative="1">
      <w:start w:val="1"/>
      <w:numFmt w:val="bullet"/>
      <w:lvlText w:val=""/>
      <w:lvlJc w:val="left"/>
      <w:pPr>
        <w:tabs>
          <w:tab w:val="num" w:pos="4680"/>
        </w:tabs>
        <w:ind w:left="4680" w:hanging="360"/>
      </w:pPr>
      <w:rPr>
        <w:rFonts w:ascii="Wingdings" w:hAnsi="Wingdings" w:hint="default"/>
      </w:rPr>
    </w:lvl>
    <w:lvl w:ilvl="7" w:tplc="485C8204" w:tentative="1">
      <w:start w:val="1"/>
      <w:numFmt w:val="bullet"/>
      <w:lvlText w:val=""/>
      <w:lvlJc w:val="left"/>
      <w:pPr>
        <w:tabs>
          <w:tab w:val="num" w:pos="5400"/>
        </w:tabs>
        <w:ind w:left="5400" w:hanging="360"/>
      </w:pPr>
      <w:rPr>
        <w:rFonts w:ascii="Wingdings" w:hAnsi="Wingdings" w:hint="default"/>
      </w:rPr>
    </w:lvl>
    <w:lvl w:ilvl="8" w:tplc="6F02FC52"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8"/>
  </w:num>
  <w:num w:numId="3">
    <w:abstractNumId w:val="0"/>
  </w:num>
  <w:num w:numId="4">
    <w:abstractNumId w:val="11"/>
  </w:num>
  <w:num w:numId="5">
    <w:abstractNumId w:val="10"/>
  </w:num>
  <w:num w:numId="6">
    <w:abstractNumId w:val="18"/>
  </w:num>
  <w:num w:numId="7">
    <w:abstractNumId w:val="3"/>
  </w:num>
  <w:num w:numId="8">
    <w:abstractNumId w:val="13"/>
  </w:num>
  <w:num w:numId="9">
    <w:abstractNumId w:val="17"/>
  </w:num>
  <w:num w:numId="10">
    <w:abstractNumId w:val="2"/>
  </w:num>
  <w:num w:numId="11">
    <w:abstractNumId w:val="15"/>
  </w:num>
  <w:num w:numId="12">
    <w:abstractNumId w:val="16"/>
  </w:num>
  <w:num w:numId="13">
    <w:abstractNumId w:val="21"/>
  </w:num>
  <w:num w:numId="14">
    <w:abstractNumId w:val="19"/>
  </w:num>
  <w:num w:numId="15">
    <w:abstractNumId w:val="14"/>
  </w:num>
  <w:num w:numId="16">
    <w:abstractNumId w:val="5"/>
  </w:num>
  <w:num w:numId="17">
    <w:abstractNumId w:val="6"/>
  </w:num>
  <w:num w:numId="18">
    <w:abstractNumId w:val="1"/>
  </w:num>
  <w:num w:numId="19">
    <w:abstractNumId w:val="20"/>
  </w:num>
  <w:num w:numId="20">
    <w:abstractNumId w:val="7"/>
  </w:num>
  <w:num w:numId="21">
    <w:abstractNumId w:val="9"/>
  </w:num>
  <w:num w:numId="22">
    <w:abstractNumId w:val="22"/>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07"/>
    <w:rsid w:val="00043798"/>
    <w:rsid w:val="0006563C"/>
    <w:rsid w:val="00067D32"/>
    <w:rsid w:val="0008315B"/>
    <w:rsid w:val="000E0B5E"/>
    <w:rsid w:val="000F1BDD"/>
    <w:rsid w:val="000F7277"/>
    <w:rsid w:val="00100C6A"/>
    <w:rsid w:val="00166B16"/>
    <w:rsid w:val="001762D5"/>
    <w:rsid w:val="001941AC"/>
    <w:rsid w:val="001B0191"/>
    <w:rsid w:val="001E3E55"/>
    <w:rsid w:val="00200D65"/>
    <w:rsid w:val="00235AB6"/>
    <w:rsid w:val="00281C0A"/>
    <w:rsid w:val="00297D74"/>
    <w:rsid w:val="002C528A"/>
    <w:rsid w:val="002D579C"/>
    <w:rsid w:val="002F6A60"/>
    <w:rsid w:val="00337B69"/>
    <w:rsid w:val="0035383F"/>
    <w:rsid w:val="003801D1"/>
    <w:rsid w:val="003E4052"/>
    <w:rsid w:val="00417F51"/>
    <w:rsid w:val="00422C6E"/>
    <w:rsid w:val="004333E1"/>
    <w:rsid w:val="00462F8B"/>
    <w:rsid w:val="00465734"/>
    <w:rsid w:val="00474C78"/>
    <w:rsid w:val="00487E88"/>
    <w:rsid w:val="004E4D0D"/>
    <w:rsid w:val="005063C8"/>
    <w:rsid w:val="00514A40"/>
    <w:rsid w:val="005376F5"/>
    <w:rsid w:val="00552D1C"/>
    <w:rsid w:val="005559C4"/>
    <w:rsid w:val="00587DFF"/>
    <w:rsid w:val="00591B12"/>
    <w:rsid w:val="005B5807"/>
    <w:rsid w:val="005C01EE"/>
    <w:rsid w:val="00633D9E"/>
    <w:rsid w:val="00644237"/>
    <w:rsid w:val="00657326"/>
    <w:rsid w:val="00670E03"/>
    <w:rsid w:val="007043B1"/>
    <w:rsid w:val="00731346"/>
    <w:rsid w:val="00735DE8"/>
    <w:rsid w:val="00756A93"/>
    <w:rsid w:val="00775233"/>
    <w:rsid w:val="007A4C81"/>
    <w:rsid w:val="007B71B2"/>
    <w:rsid w:val="007D7FE7"/>
    <w:rsid w:val="007F24FE"/>
    <w:rsid w:val="008020DE"/>
    <w:rsid w:val="00820AF4"/>
    <w:rsid w:val="0088305A"/>
    <w:rsid w:val="00883829"/>
    <w:rsid w:val="008913E8"/>
    <w:rsid w:val="008A4432"/>
    <w:rsid w:val="008B1FB6"/>
    <w:rsid w:val="008B227D"/>
    <w:rsid w:val="008B355D"/>
    <w:rsid w:val="008B6AC8"/>
    <w:rsid w:val="00905089"/>
    <w:rsid w:val="00905A7A"/>
    <w:rsid w:val="00926044"/>
    <w:rsid w:val="009825DB"/>
    <w:rsid w:val="00995138"/>
    <w:rsid w:val="009A08E2"/>
    <w:rsid w:val="009B1CD8"/>
    <w:rsid w:val="009C56AF"/>
    <w:rsid w:val="009F6436"/>
    <w:rsid w:val="00A024EB"/>
    <w:rsid w:val="00A03EDE"/>
    <w:rsid w:val="00A35CD2"/>
    <w:rsid w:val="00A936BE"/>
    <w:rsid w:val="00AA6AD0"/>
    <w:rsid w:val="00AB5CDA"/>
    <w:rsid w:val="00B04E02"/>
    <w:rsid w:val="00B0792F"/>
    <w:rsid w:val="00B10935"/>
    <w:rsid w:val="00B3431A"/>
    <w:rsid w:val="00B629CE"/>
    <w:rsid w:val="00B6726F"/>
    <w:rsid w:val="00B76555"/>
    <w:rsid w:val="00B876E8"/>
    <w:rsid w:val="00C20211"/>
    <w:rsid w:val="00C20AEE"/>
    <w:rsid w:val="00C5177E"/>
    <w:rsid w:val="00CE1849"/>
    <w:rsid w:val="00CF1328"/>
    <w:rsid w:val="00D00BC0"/>
    <w:rsid w:val="00D24670"/>
    <w:rsid w:val="00D32E56"/>
    <w:rsid w:val="00D50200"/>
    <w:rsid w:val="00D563E2"/>
    <w:rsid w:val="00D75791"/>
    <w:rsid w:val="00D75E29"/>
    <w:rsid w:val="00D8522B"/>
    <w:rsid w:val="00D86B6D"/>
    <w:rsid w:val="00DA0E44"/>
    <w:rsid w:val="00DB54C3"/>
    <w:rsid w:val="00DD4646"/>
    <w:rsid w:val="00DE11ED"/>
    <w:rsid w:val="00E50068"/>
    <w:rsid w:val="00E57266"/>
    <w:rsid w:val="00E604D9"/>
    <w:rsid w:val="00E72DB5"/>
    <w:rsid w:val="00ED4DB8"/>
    <w:rsid w:val="00ED5D5D"/>
    <w:rsid w:val="00EE6566"/>
    <w:rsid w:val="00F76323"/>
    <w:rsid w:val="00F7742D"/>
    <w:rsid w:val="00FA0FED"/>
    <w:rsid w:val="00FC23B3"/>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31623"/>
  <w15:chartTrackingRefBased/>
  <w15:docId w15:val="{65689DC5-284C-4300-9D97-7667C3619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807"/>
    <w:pPr>
      <w:spacing w:after="0" w:line="276" w:lineRule="auto"/>
      <w:jc w:val="both"/>
    </w:pPr>
    <w:rPr>
      <w:lang w:val="es-BO"/>
    </w:rPr>
  </w:style>
  <w:style w:type="paragraph" w:styleId="Ttulo1">
    <w:name w:val="heading 1"/>
    <w:basedOn w:val="Normal"/>
    <w:next w:val="Normal"/>
    <w:link w:val="Ttulo1Car"/>
    <w:uiPriority w:val="9"/>
    <w:qFormat/>
    <w:rsid w:val="001762D5"/>
    <w:pPr>
      <w:numPr>
        <w:numId w:val="2"/>
      </w:numPr>
      <w:spacing w:before="120" w:after="240"/>
      <w:ind w:left="432" w:hanging="432"/>
      <w:outlineLvl w:val="0"/>
    </w:pPr>
    <w:rPr>
      <w:rFonts w:eastAsia="Times New Roman" w:cs="Times New Roman"/>
      <w:bCs/>
      <w:color w:val="2E74B5" w:themeColor="accent1" w:themeShade="BF"/>
      <w:kern w:val="36"/>
      <w:sz w:val="32"/>
      <w:szCs w:val="48"/>
      <w:lang w:val="es-ES" w:eastAsia="es-ES"/>
    </w:rPr>
  </w:style>
  <w:style w:type="paragraph" w:styleId="Ttulo2">
    <w:name w:val="heading 2"/>
    <w:basedOn w:val="Normal"/>
    <w:next w:val="Normal"/>
    <w:link w:val="Ttulo2Car"/>
    <w:uiPriority w:val="9"/>
    <w:unhideWhenUsed/>
    <w:qFormat/>
    <w:rsid w:val="003E4052"/>
    <w:pPr>
      <w:keepNext/>
      <w:keepLines/>
      <w:spacing w:before="240" w:after="240"/>
      <w:ind w:left="578" w:hanging="578"/>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iPriority w:val="9"/>
    <w:unhideWhenUsed/>
    <w:qFormat/>
    <w:rsid w:val="005B5807"/>
    <w:pPr>
      <w:keepNext/>
      <w:keepLines/>
      <w:spacing w:before="200"/>
      <w:ind w:left="720" w:hanging="72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uiPriority w:val="9"/>
    <w:unhideWhenUsed/>
    <w:qFormat/>
    <w:rsid w:val="005B5807"/>
    <w:pPr>
      <w:keepNext/>
      <w:keepLines/>
      <w:spacing w:before="200"/>
      <w:ind w:left="864" w:hanging="864"/>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ar"/>
    <w:uiPriority w:val="9"/>
    <w:semiHidden/>
    <w:unhideWhenUsed/>
    <w:qFormat/>
    <w:rsid w:val="005B5807"/>
    <w:pPr>
      <w:keepNext/>
      <w:keepLines/>
      <w:spacing w:before="200"/>
      <w:ind w:left="1008" w:hanging="1008"/>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ar"/>
    <w:uiPriority w:val="9"/>
    <w:semiHidden/>
    <w:unhideWhenUsed/>
    <w:qFormat/>
    <w:rsid w:val="005B5807"/>
    <w:pPr>
      <w:keepNext/>
      <w:keepLines/>
      <w:spacing w:before="200"/>
      <w:ind w:left="1152" w:hanging="1152"/>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ar"/>
    <w:uiPriority w:val="9"/>
    <w:semiHidden/>
    <w:unhideWhenUsed/>
    <w:qFormat/>
    <w:rsid w:val="005B5807"/>
    <w:pPr>
      <w:keepNext/>
      <w:keepLines/>
      <w:spacing w:before="200"/>
      <w:ind w:left="1296" w:hanging="1296"/>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5B5807"/>
    <w:pPr>
      <w:keepNext/>
      <w:keepLines/>
      <w:spacing w:before="200"/>
      <w:ind w:left="1440" w:hanging="144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5B5807"/>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762D5"/>
    <w:rPr>
      <w:rFonts w:eastAsia="Times New Roman" w:cs="Times New Roman"/>
      <w:bCs/>
      <w:color w:val="2E74B5" w:themeColor="accent1" w:themeShade="BF"/>
      <w:kern w:val="36"/>
      <w:sz w:val="32"/>
      <w:szCs w:val="48"/>
      <w:lang w:val="es-ES" w:eastAsia="es-ES"/>
    </w:rPr>
  </w:style>
  <w:style w:type="character" w:customStyle="1" w:styleId="Ttulo2Car">
    <w:name w:val="Título 2 Car"/>
    <w:basedOn w:val="Fuentedeprrafopredeter"/>
    <w:link w:val="Ttulo2"/>
    <w:uiPriority w:val="9"/>
    <w:rsid w:val="003E4052"/>
    <w:rPr>
      <w:rFonts w:asciiTheme="majorHAnsi" w:eastAsiaTheme="majorEastAsia" w:hAnsiTheme="majorHAnsi" w:cstheme="majorBidi"/>
      <w:b/>
      <w:bCs/>
      <w:color w:val="5B9BD5" w:themeColor="accent1"/>
      <w:sz w:val="26"/>
      <w:szCs w:val="26"/>
      <w:lang w:val="es-BO"/>
    </w:rPr>
  </w:style>
  <w:style w:type="character" w:customStyle="1" w:styleId="Ttulo3Car">
    <w:name w:val="Título 3 Car"/>
    <w:basedOn w:val="Fuentedeprrafopredeter"/>
    <w:link w:val="Ttulo3"/>
    <w:uiPriority w:val="9"/>
    <w:rsid w:val="005B5807"/>
    <w:rPr>
      <w:rFonts w:asciiTheme="majorHAnsi" w:eastAsiaTheme="majorEastAsia" w:hAnsiTheme="majorHAnsi" w:cstheme="majorBidi"/>
      <w:b/>
      <w:bCs/>
      <w:color w:val="5B9BD5" w:themeColor="accent1"/>
      <w:lang w:val="es-BO"/>
    </w:rPr>
  </w:style>
  <w:style w:type="character" w:customStyle="1" w:styleId="Ttulo4Car">
    <w:name w:val="Título 4 Car"/>
    <w:basedOn w:val="Fuentedeprrafopredeter"/>
    <w:link w:val="Ttulo4"/>
    <w:uiPriority w:val="9"/>
    <w:rsid w:val="005B5807"/>
    <w:rPr>
      <w:rFonts w:asciiTheme="majorHAnsi" w:eastAsiaTheme="majorEastAsia" w:hAnsiTheme="majorHAnsi" w:cstheme="majorBidi"/>
      <w:b/>
      <w:bCs/>
      <w:i/>
      <w:iCs/>
      <w:color w:val="5B9BD5" w:themeColor="accent1"/>
      <w:lang w:val="es-BO"/>
    </w:rPr>
  </w:style>
  <w:style w:type="character" w:customStyle="1" w:styleId="Ttulo5Car">
    <w:name w:val="Título 5 Car"/>
    <w:basedOn w:val="Fuentedeprrafopredeter"/>
    <w:link w:val="Ttulo5"/>
    <w:uiPriority w:val="9"/>
    <w:semiHidden/>
    <w:rsid w:val="005B5807"/>
    <w:rPr>
      <w:rFonts w:asciiTheme="majorHAnsi" w:eastAsiaTheme="majorEastAsia" w:hAnsiTheme="majorHAnsi" w:cstheme="majorBidi"/>
      <w:color w:val="1F4D78" w:themeColor="accent1" w:themeShade="7F"/>
      <w:lang w:val="es-BO"/>
    </w:rPr>
  </w:style>
  <w:style w:type="character" w:customStyle="1" w:styleId="Ttulo6Car">
    <w:name w:val="Título 6 Car"/>
    <w:basedOn w:val="Fuentedeprrafopredeter"/>
    <w:link w:val="Ttulo6"/>
    <w:uiPriority w:val="9"/>
    <w:semiHidden/>
    <w:rsid w:val="005B5807"/>
    <w:rPr>
      <w:rFonts w:asciiTheme="majorHAnsi" w:eastAsiaTheme="majorEastAsia" w:hAnsiTheme="majorHAnsi" w:cstheme="majorBidi"/>
      <w:i/>
      <w:iCs/>
      <w:color w:val="1F4D78" w:themeColor="accent1" w:themeShade="7F"/>
      <w:lang w:val="es-BO"/>
    </w:rPr>
  </w:style>
  <w:style w:type="character" w:customStyle="1" w:styleId="Ttulo7Car">
    <w:name w:val="Título 7 Car"/>
    <w:basedOn w:val="Fuentedeprrafopredeter"/>
    <w:link w:val="Ttulo7"/>
    <w:uiPriority w:val="9"/>
    <w:semiHidden/>
    <w:rsid w:val="005B5807"/>
    <w:rPr>
      <w:rFonts w:asciiTheme="majorHAnsi" w:eastAsiaTheme="majorEastAsia" w:hAnsiTheme="majorHAnsi" w:cstheme="majorBidi"/>
      <w:i/>
      <w:iCs/>
      <w:color w:val="404040" w:themeColor="text1" w:themeTint="BF"/>
      <w:lang w:val="es-BO"/>
    </w:rPr>
  </w:style>
  <w:style w:type="character" w:customStyle="1" w:styleId="Ttulo8Car">
    <w:name w:val="Título 8 Car"/>
    <w:basedOn w:val="Fuentedeprrafopredeter"/>
    <w:link w:val="Ttulo8"/>
    <w:uiPriority w:val="9"/>
    <w:semiHidden/>
    <w:rsid w:val="005B5807"/>
    <w:rPr>
      <w:rFonts w:asciiTheme="majorHAnsi" w:eastAsiaTheme="majorEastAsia" w:hAnsiTheme="majorHAnsi" w:cstheme="majorBidi"/>
      <w:color w:val="404040" w:themeColor="text1" w:themeTint="BF"/>
      <w:sz w:val="20"/>
      <w:szCs w:val="20"/>
      <w:lang w:val="es-BO"/>
    </w:rPr>
  </w:style>
  <w:style w:type="character" w:customStyle="1" w:styleId="Ttulo9Car">
    <w:name w:val="Título 9 Car"/>
    <w:basedOn w:val="Fuentedeprrafopredeter"/>
    <w:link w:val="Ttulo9"/>
    <w:uiPriority w:val="9"/>
    <w:semiHidden/>
    <w:rsid w:val="005B5807"/>
    <w:rPr>
      <w:rFonts w:asciiTheme="majorHAnsi" w:eastAsiaTheme="majorEastAsia" w:hAnsiTheme="majorHAnsi" w:cstheme="majorBidi"/>
      <w:i/>
      <w:iCs/>
      <w:color w:val="404040" w:themeColor="text1" w:themeTint="BF"/>
      <w:sz w:val="20"/>
      <w:szCs w:val="20"/>
      <w:lang w:val="es-BO"/>
    </w:rPr>
  </w:style>
  <w:style w:type="paragraph" w:styleId="Prrafodelista">
    <w:name w:val="List Paragraph"/>
    <w:basedOn w:val="Normal"/>
    <w:uiPriority w:val="34"/>
    <w:qFormat/>
    <w:rsid w:val="005B5807"/>
    <w:pPr>
      <w:ind w:left="720"/>
      <w:contextualSpacing/>
    </w:pPr>
  </w:style>
  <w:style w:type="paragraph" w:styleId="Textoindependiente">
    <w:name w:val="Body Text"/>
    <w:basedOn w:val="Normal"/>
    <w:link w:val="TextoindependienteCar"/>
    <w:semiHidden/>
    <w:rsid w:val="005B5807"/>
    <w:pPr>
      <w:widowControl w:val="0"/>
      <w:tabs>
        <w:tab w:val="left" w:pos="-1440"/>
      </w:tabs>
      <w:spacing w:line="240" w:lineRule="auto"/>
    </w:pPr>
    <w:rPr>
      <w:rFonts w:ascii="Arial" w:eastAsia="Times New Roman" w:hAnsi="Arial" w:cs="Times New Roman"/>
      <w:b/>
      <w:snapToGrid w:val="0"/>
      <w:sz w:val="24"/>
      <w:szCs w:val="20"/>
      <w:lang w:val="es-ES_tradnl" w:eastAsia="es-ES"/>
    </w:rPr>
  </w:style>
  <w:style w:type="character" w:customStyle="1" w:styleId="TextoindependienteCar">
    <w:name w:val="Texto independiente Car"/>
    <w:basedOn w:val="Fuentedeprrafopredeter"/>
    <w:link w:val="Textoindependiente"/>
    <w:semiHidden/>
    <w:rsid w:val="005B5807"/>
    <w:rPr>
      <w:rFonts w:ascii="Arial" w:eastAsia="Times New Roman" w:hAnsi="Arial" w:cs="Times New Roman"/>
      <w:b/>
      <w:snapToGrid w:val="0"/>
      <w:sz w:val="24"/>
      <w:szCs w:val="20"/>
      <w:lang w:val="es-ES_tradnl" w:eastAsia="es-ES"/>
    </w:rPr>
  </w:style>
  <w:style w:type="paragraph" w:styleId="Textonotapie">
    <w:name w:val="footnote text"/>
    <w:basedOn w:val="Normal"/>
    <w:link w:val="TextonotapieCar"/>
    <w:rsid w:val="005B5807"/>
    <w:pPr>
      <w:widowControl w:val="0"/>
      <w:autoSpaceDE w:val="0"/>
      <w:autoSpaceDN w:val="0"/>
      <w:adjustRightInd w:val="0"/>
      <w:spacing w:line="240" w:lineRule="auto"/>
      <w:jc w:val="left"/>
    </w:pPr>
    <w:rPr>
      <w:rFonts w:ascii="Times New Roman" w:eastAsia="Times New Roman" w:hAnsi="Times New Roman" w:cs="Times New Roman"/>
      <w:sz w:val="20"/>
      <w:szCs w:val="20"/>
      <w:lang w:val="en-US"/>
    </w:rPr>
  </w:style>
  <w:style w:type="character" w:customStyle="1" w:styleId="TextonotapieCar">
    <w:name w:val="Texto nota pie Car"/>
    <w:basedOn w:val="Fuentedeprrafopredeter"/>
    <w:link w:val="Textonotapie"/>
    <w:rsid w:val="005B5807"/>
    <w:rPr>
      <w:rFonts w:ascii="Times New Roman" w:eastAsia="Times New Roman" w:hAnsi="Times New Roman" w:cs="Times New Roman"/>
      <w:sz w:val="20"/>
      <w:szCs w:val="20"/>
      <w:lang w:val="en-US"/>
    </w:rPr>
  </w:style>
  <w:style w:type="character" w:styleId="Refdenotaalpie">
    <w:name w:val="footnote reference"/>
    <w:basedOn w:val="Fuentedeprrafopredeter"/>
    <w:semiHidden/>
    <w:unhideWhenUsed/>
    <w:rsid w:val="005B5807"/>
    <w:rPr>
      <w:vertAlign w:val="superscript"/>
    </w:rPr>
  </w:style>
  <w:style w:type="table" w:styleId="Tablaconcuadrcula">
    <w:name w:val="Table Grid"/>
    <w:basedOn w:val="Tablanormal"/>
    <w:uiPriority w:val="39"/>
    <w:rsid w:val="004333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E1849"/>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CE1849"/>
    <w:rPr>
      <w:lang w:val="es-BO"/>
    </w:rPr>
  </w:style>
  <w:style w:type="paragraph" w:styleId="Piedepgina">
    <w:name w:val="footer"/>
    <w:basedOn w:val="Normal"/>
    <w:link w:val="PiedepginaCar"/>
    <w:uiPriority w:val="99"/>
    <w:unhideWhenUsed/>
    <w:rsid w:val="00CE1849"/>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CE1849"/>
    <w:rPr>
      <w:lang w:val="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165721">
      <w:bodyDiv w:val="1"/>
      <w:marLeft w:val="0"/>
      <w:marRight w:val="0"/>
      <w:marTop w:val="0"/>
      <w:marBottom w:val="0"/>
      <w:divBdr>
        <w:top w:val="none" w:sz="0" w:space="0" w:color="auto"/>
        <w:left w:val="none" w:sz="0" w:space="0" w:color="auto"/>
        <w:bottom w:val="none" w:sz="0" w:space="0" w:color="auto"/>
        <w:right w:val="none" w:sz="0" w:space="0" w:color="auto"/>
      </w:divBdr>
      <w:divsChild>
        <w:div w:id="1489397727">
          <w:marLeft w:val="562"/>
          <w:marRight w:val="0"/>
          <w:marTop w:val="154"/>
          <w:marBottom w:val="0"/>
          <w:divBdr>
            <w:top w:val="none" w:sz="0" w:space="0" w:color="auto"/>
            <w:left w:val="none" w:sz="0" w:space="0" w:color="auto"/>
            <w:bottom w:val="none" w:sz="0" w:space="0" w:color="auto"/>
            <w:right w:val="none" w:sz="0" w:space="0" w:color="auto"/>
          </w:divBdr>
        </w:div>
        <w:div w:id="1527331631">
          <w:marLeft w:val="1166"/>
          <w:marRight w:val="0"/>
          <w:marTop w:val="134"/>
          <w:marBottom w:val="0"/>
          <w:divBdr>
            <w:top w:val="none" w:sz="0" w:space="0" w:color="auto"/>
            <w:left w:val="none" w:sz="0" w:space="0" w:color="auto"/>
            <w:bottom w:val="none" w:sz="0" w:space="0" w:color="auto"/>
            <w:right w:val="none" w:sz="0" w:space="0" w:color="auto"/>
          </w:divBdr>
        </w:div>
        <w:div w:id="798574753">
          <w:marLeft w:val="1166"/>
          <w:marRight w:val="0"/>
          <w:marTop w:val="134"/>
          <w:marBottom w:val="0"/>
          <w:divBdr>
            <w:top w:val="none" w:sz="0" w:space="0" w:color="auto"/>
            <w:left w:val="none" w:sz="0" w:space="0" w:color="auto"/>
            <w:bottom w:val="none" w:sz="0" w:space="0" w:color="auto"/>
            <w:right w:val="none" w:sz="0" w:space="0" w:color="auto"/>
          </w:divBdr>
        </w:div>
        <w:div w:id="1043557655">
          <w:marLeft w:val="1166"/>
          <w:marRight w:val="0"/>
          <w:marTop w:val="134"/>
          <w:marBottom w:val="0"/>
          <w:divBdr>
            <w:top w:val="none" w:sz="0" w:space="0" w:color="auto"/>
            <w:left w:val="none" w:sz="0" w:space="0" w:color="auto"/>
            <w:bottom w:val="none" w:sz="0" w:space="0" w:color="auto"/>
            <w:right w:val="none" w:sz="0" w:space="0" w:color="auto"/>
          </w:divBdr>
        </w:div>
        <w:div w:id="1143422060">
          <w:marLeft w:val="1166"/>
          <w:marRight w:val="0"/>
          <w:marTop w:val="134"/>
          <w:marBottom w:val="0"/>
          <w:divBdr>
            <w:top w:val="none" w:sz="0" w:space="0" w:color="auto"/>
            <w:left w:val="none" w:sz="0" w:space="0" w:color="auto"/>
            <w:bottom w:val="none" w:sz="0" w:space="0" w:color="auto"/>
            <w:right w:val="none" w:sz="0" w:space="0" w:color="auto"/>
          </w:divBdr>
        </w:div>
      </w:divsChild>
    </w:div>
    <w:div w:id="285282014">
      <w:bodyDiv w:val="1"/>
      <w:marLeft w:val="0"/>
      <w:marRight w:val="0"/>
      <w:marTop w:val="0"/>
      <w:marBottom w:val="0"/>
      <w:divBdr>
        <w:top w:val="none" w:sz="0" w:space="0" w:color="auto"/>
        <w:left w:val="none" w:sz="0" w:space="0" w:color="auto"/>
        <w:bottom w:val="none" w:sz="0" w:space="0" w:color="auto"/>
        <w:right w:val="none" w:sz="0" w:space="0" w:color="auto"/>
      </w:divBdr>
      <w:divsChild>
        <w:div w:id="662390066">
          <w:marLeft w:val="547"/>
          <w:marRight w:val="0"/>
          <w:marTop w:val="115"/>
          <w:marBottom w:val="0"/>
          <w:divBdr>
            <w:top w:val="none" w:sz="0" w:space="0" w:color="auto"/>
            <w:left w:val="none" w:sz="0" w:space="0" w:color="auto"/>
            <w:bottom w:val="none" w:sz="0" w:space="0" w:color="auto"/>
            <w:right w:val="none" w:sz="0" w:space="0" w:color="auto"/>
          </w:divBdr>
        </w:div>
        <w:div w:id="757360484">
          <w:marLeft w:val="547"/>
          <w:marRight w:val="0"/>
          <w:marTop w:val="115"/>
          <w:marBottom w:val="0"/>
          <w:divBdr>
            <w:top w:val="none" w:sz="0" w:space="0" w:color="auto"/>
            <w:left w:val="none" w:sz="0" w:space="0" w:color="auto"/>
            <w:bottom w:val="none" w:sz="0" w:space="0" w:color="auto"/>
            <w:right w:val="none" w:sz="0" w:space="0" w:color="auto"/>
          </w:divBdr>
        </w:div>
      </w:divsChild>
    </w:div>
    <w:div w:id="431975916">
      <w:bodyDiv w:val="1"/>
      <w:marLeft w:val="0"/>
      <w:marRight w:val="0"/>
      <w:marTop w:val="0"/>
      <w:marBottom w:val="0"/>
      <w:divBdr>
        <w:top w:val="none" w:sz="0" w:space="0" w:color="auto"/>
        <w:left w:val="none" w:sz="0" w:space="0" w:color="auto"/>
        <w:bottom w:val="none" w:sz="0" w:space="0" w:color="auto"/>
        <w:right w:val="none" w:sz="0" w:space="0" w:color="auto"/>
      </w:divBdr>
      <w:divsChild>
        <w:div w:id="383138094">
          <w:marLeft w:val="1267"/>
          <w:marRight w:val="0"/>
          <w:marTop w:val="115"/>
          <w:marBottom w:val="0"/>
          <w:divBdr>
            <w:top w:val="none" w:sz="0" w:space="0" w:color="auto"/>
            <w:left w:val="none" w:sz="0" w:space="0" w:color="auto"/>
            <w:bottom w:val="none" w:sz="0" w:space="0" w:color="auto"/>
            <w:right w:val="none" w:sz="0" w:space="0" w:color="auto"/>
          </w:divBdr>
        </w:div>
        <w:div w:id="637343191">
          <w:marLeft w:val="1267"/>
          <w:marRight w:val="0"/>
          <w:marTop w:val="115"/>
          <w:marBottom w:val="0"/>
          <w:divBdr>
            <w:top w:val="none" w:sz="0" w:space="0" w:color="auto"/>
            <w:left w:val="none" w:sz="0" w:space="0" w:color="auto"/>
            <w:bottom w:val="none" w:sz="0" w:space="0" w:color="auto"/>
            <w:right w:val="none" w:sz="0" w:space="0" w:color="auto"/>
          </w:divBdr>
        </w:div>
        <w:div w:id="1285504446">
          <w:marLeft w:val="1267"/>
          <w:marRight w:val="0"/>
          <w:marTop w:val="115"/>
          <w:marBottom w:val="0"/>
          <w:divBdr>
            <w:top w:val="none" w:sz="0" w:space="0" w:color="auto"/>
            <w:left w:val="none" w:sz="0" w:space="0" w:color="auto"/>
            <w:bottom w:val="none" w:sz="0" w:space="0" w:color="auto"/>
            <w:right w:val="none" w:sz="0" w:space="0" w:color="auto"/>
          </w:divBdr>
        </w:div>
        <w:div w:id="1802461739">
          <w:marLeft w:val="1267"/>
          <w:marRight w:val="0"/>
          <w:marTop w:val="115"/>
          <w:marBottom w:val="0"/>
          <w:divBdr>
            <w:top w:val="none" w:sz="0" w:space="0" w:color="auto"/>
            <w:left w:val="none" w:sz="0" w:space="0" w:color="auto"/>
            <w:bottom w:val="none" w:sz="0" w:space="0" w:color="auto"/>
            <w:right w:val="none" w:sz="0" w:space="0" w:color="auto"/>
          </w:divBdr>
        </w:div>
        <w:div w:id="1207068076">
          <w:marLeft w:val="1267"/>
          <w:marRight w:val="0"/>
          <w:marTop w:val="115"/>
          <w:marBottom w:val="0"/>
          <w:divBdr>
            <w:top w:val="none" w:sz="0" w:space="0" w:color="auto"/>
            <w:left w:val="none" w:sz="0" w:space="0" w:color="auto"/>
            <w:bottom w:val="none" w:sz="0" w:space="0" w:color="auto"/>
            <w:right w:val="none" w:sz="0" w:space="0" w:color="auto"/>
          </w:divBdr>
        </w:div>
        <w:div w:id="32853835">
          <w:marLeft w:val="1267"/>
          <w:marRight w:val="0"/>
          <w:marTop w:val="115"/>
          <w:marBottom w:val="0"/>
          <w:divBdr>
            <w:top w:val="none" w:sz="0" w:space="0" w:color="auto"/>
            <w:left w:val="none" w:sz="0" w:space="0" w:color="auto"/>
            <w:bottom w:val="none" w:sz="0" w:space="0" w:color="auto"/>
            <w:right w:val="none" w:sz="0" w:space="0" w:color="auto"/>
          </w:divBdr>
        </w:div>
        <w:div w:id="1420977549">
          <w:marLeft w:val="1267"/>
          <w:marRight w:val="0"/>
          <w:marTop w:val="115"/>
          <w:marBottom w:val="0"/>
          <w:divBdr>
            <w:top w:val="none" w:sz="0" w:space="0" w:color="auto"/>
            <w:left w:val="none" w:sz="0" w:space="0" w:color="auto"/>
            <w:bottom w:val="none" w:sz="0" w:space="0" w:color="auto"/>
            <w:right w:val="none" w:sz="0" w:space="0" w:color="auto"/>
          </w:divBdr>
        </w:div>
        <w:div w:id="1940525131">
          <w:marLeft w:val="1267"/>
          <w:marRight w:val="0"/>
          <w:marTop w:val="115"/>
          <w:marBottom w:val="0"/>
          <w:divBdr>
            <w:top w:val="none" w:sz="0" w:space="0" w:color="auto"/>
            <w:left w:val="none" w:sz="0" w:space="0" w:color="auto"/>
            <w:bottom w:val="none" w:sz="0" w:space="0" w:color="auto"/>
            <w:right w:val="none" w:sz="0" w:space="0" w:color="auto"/>
          </w:divBdr>
        </w:div>
      </w:divsChild>
    </w:div>
    <w:div w:id="693502988">
      <w:bodyDiv w:val="1"/>
      <w:marLeft w:val="0"/>
      <w:marRight w:val="0"/>
      <w:marTop w:val="0"/>
      <w:marBottom w:val="0"/>
      <w:divBdr>
        <w:top w:val="none" w:sz="0" w:space="0" w:color="auto"/>
        <w:left w:val="none" w:sz="0" w:space="0" w:color="auto"/>
        <w:bottom w:val="none" w:sz="0" w:space="0" w:color="auto"/>
        <w:right w:val="none" w:sz="0" w:space="0" w:color="auto"/>
      </w:divBdr>
      <w:divsChild>
        <w:div w:id="2120367660">
          <w:marLeft w:val="806"/>
          <w:marRight w:val="0"/>
          <w:marTop w:val="154"/>
          <w:marBottom w:val="0"/>
          <w:divBdr>
            <w:top w:val="none" w:sz="0" w:space="0" w:color="auto"/>
            <w:left w:val="none" w:sz="0" w:space="0" w:color="auto"/>
            <w:bottom w:val="none" w:sz="0" w:space="0" w:color="auto"/>
            <w:right w:val="none" w:sz="0" w:space="0" w:color="auto"/>
          </w:divBdr>
        </w:div>
        <w:div w:id="934165021">
          <w:marLeft w:val="1166"/>
          <w:marRight w:val="0"/>
          <w:marTop w:val="134"/>
          <w:marBottom w:val="0"/>
          <w:divBdr>
            <w:top w:val="none" w:sz="0" w:space="0" w:color="auto"/>
            <w:left w:val="none" w:sz="0" w:space="0" w:color="auto"/>
            <w:bottom w:val="none" w:sz="0" w:space="0" w:color="auto"/>
            <w:right w:val="none" w:sz="0" w:space="0" w:color="auto"/>
          </w:divBdr>
        </w:div>
        <w:div w:id="1188788103">
          <w:marLeft w:val="1166"/>
          <w:marRight w:val="0"/>
          <w:marTop w:val="134"/>
          <w:marBottom w:val="0"/>
          <w:divBdr>
            <w:top w:val="none" w:sz="0" w:space="0" w:color="auto"/>
            <w:left w:val="none" w:sz="0" w:space="0" w:color="auto"/>
            <w:bottom w:val="none" w:sz="0" w:space="0" w:color="auto"/>
            <w:right w:val="none" w:sz="0" w:space="0" w:color="auto"/>
          </w:divBdr>
        </w:div>
      </w:divsChild>
    </w:div>
    <w:div w:id="1157067379">
      <w:bodyDiv w:val="1"/>
      <w:marLeft w:val="0"/>
      <w:marRight w:val="0"/>
      <w:marTop w:val="0"/>
      <w:marBottom w:val="0"/>
      <w:divBdr>
        <w:top w:val="none" w:sz="0" w:space="0" w:color="auto"/>
        <w:left w:val="none" w:sz="0" w:space="0" w:color="auto"/>
        <w:bottom w:val="none" w:sz="0" w:space="0" w:color="auto"/>
        <w:right w:val="none" w:sz="0" w:space="0" w:color="auto"/>
      </w:divBdr>
      <w:divsChild>
        <w:div w:id="682703274">
          <w:marLeft w:val="547"/>
          <w:marRight w:val="0"/>
          <w:marTop w:val="106"/>
          <w:marBottom w:val="120"/>
          <w:divBdr>
            <w:top w:val="none" w:sz="0" w:space="0" w:color="auto"/>
            <w:left w:val="none" w:sz="0" w:space="0" w:color="auto"/>
            <w:bottom w:val="none" w:sz="0" w:space="0" w:color="auto"/>
            <w:right w:val="none" w:sz="0" w:space="0" w:color="auto"/>
          </w:divBdr>
        </w:div>
        <w:div w:id="49229487">
          <w:marLeft w:val="547"/>
          <w:marRight w:val="0"/>
          <w:marTop w:val="106"/>
          <w:marBottom w:val="120"/>
          <w:divBdr>
            <w:top w:val="none" w:sz="0" w:space="0" w:color="auto"/>
            <w:left w:val="none" w:sz="0" w:space="0" w:color="auto"/>
            <w:bottom w:val="none" w:sz="0" w:space="0" w:color="auto"/>
            <w:right w:val="none" w:sz="0" w:space="0" w:color="auto"/>
          </w:divBdr>
        </w:div>
        <w:div w:id="1317959179">
          <w:marLeft w:val="547"/>
          <w:marRight w:val="0"/>
          <w:marTop w:val="106"/>
          <w:marBottom w:val="120"/>
          <w:divBdr>
            <w:top w:val="none" w:sz="0" w:space="0" w:color="auto"/>
            <w:left w:val="none" w:sz="0" w:space="0" w:color="auto"/>
            <w:bottom w:val="none" w:sz="0" w:space="0" w:color="auto"/>
            <w:right w:val="none" w:sz="0" w:space="0" w:color="auto"/>
          </w:divBdr>
        </w:div>
        <w:div w:id="226377137">
          <w:marLeft w:val="547"/>
          <w:marRight w:val="0"/>
          <w:marTop w:val="106"/>
          <w:marBottom w:val="120"/>
          <w:divBdr>
            <w:top w:val="none" w:sz="0" w:space="0" w:color="auto"/>
            <w:left w:val="none" w:sz="0" w:space="0" w:color="auto"/>
            <w:bottom w:val="none" w:sz="0" w:space="0" w:color="auto"/>
            <w:right w:val="none" w:sz="0" w:space="0" w:color="auto"/>
          </w:divBdr>
        </w:div>
      </w:divsChild>
    </w:div>
    <w:div w:id="1871917231">
      <w:bodyDiv w:val="1"/>
      <w:marLeft w:val="0"/>
      <w:marRight w:val="0"/>
      <w:marTop w:val="0"/>
      <w:marBottom w:val="0"/>
      <w:divBdr>
        <w:top w:val="none" w:sz="0" w:space="0" w:color="auto"/>
        <w:left w:val="none" w:sz="0" w:space="0" w:color="auto"/>
        <w:bottom w:val="none" w:sz="0" w:space="0" w:color="auto"/>
        <w:right w:val="none" w:sz="0" w:space="0" w:color="auto"/>
      </w:divBdr>
      <w:divsChild>
        <w:div w:id="854811711">
          <w:marLeft w:val="547"/>
          <w:marRight w:val="0"/>
          <w:marTop w:val="134"/>
          <w:marBottom w:val="0"/>
          <w:divBdr>
            <w:top w:val="none" w:sz="0" w:space="0" w:color="auto"/>
            <w:left w:val="none" w:sz="0" w:space="0" w:color="auto"/>
            <w:bottom w:val="none" w:sz="0" w:space="0" w:color="auto"/>
            <w:right w:val="none" w:sz="0" w:space="0" w:color="auto"/>
          </w:divBdr>
        </w:div>
        <w:div w:id="943538898">
          <w:marLeft w:val="1166"/>
          <w:marRight w:val="0"/>
          <w:marTop w:val="115"/>
          <w:marBottom w:val="0"/>
          <w:divBdr>
            <w:top w:val="none" w:sz="0" w:space="0" w:color="auto"/>
            <w:left w:val="none" w:sz="0" w:space="0" w:color="auto"/>
            <w:bottom w:val="none" w:sz="0" w:space="0" w:color="auto"/>
            <w:right w:val="none" w:sz="0" w:space="0" w:color="auto"/>
          </w:divBdr>
        </w:div>
        <w:div w:id="323123311">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3523</TotalTime>
  <Pages>10</Pages>
  <Words>4084</Words>
  <Characters>22467</Characters>
  <Application>Microsoft Office Word</Application>
  <DocSecurity>0</DocSecurity>
  <Lines>187</Lines>
  <Paragraphs>52</Paragraphs>
  <ScaleCrop>false</ScaleCrop>
  <HeadingPairs>
    <vt:vector size="4" baseType="variant">
      <vt:variant>
        <vt:lpstr>Título</vt:lpstr>
      </vt:variant>
      <vt:variant>
        <vt:i4>1</vt:i4>
      </vt:variant>
      <vt:variant>
        <vt:lpstr>Títulos</vt:lpstr>
      </vt:variant>
      <vt:variant>
        <vt:i4>6</vt:i4>
      </vt:variant>
    </vt:vector>
  </HeadingPairs>
  <TitlesOfParts>
    <vt:vector size="7" baseType="lpstr">
      <vt:lpstr/>
      <vt:lpstr>    Lo que debe preocuparnos, porque afectará a nuestros hijos</vt:lpstr>
      <vt:lpstr>    El Empleo Digno y productivo es el camino hasta ahora ignorado</vt:lpstr>
      <vt:lpstr>    Construir sobre objetivos comunes: empleo digno y diversificación productiva</vt:lpstr>
      <vt:lpstr>    Los principios y condiciones de las nuevas relaciones E3 </vt:lpstr>
      <vt:lpstr>    El Marco Institucional para iniciar la diversificación productiva</vt:lpstr>
      <vt:lpstr>    Propuestas para la reactivación de la industria manufacturera</vt:lpstr>
    </vt:vector>
  </TitlesOfParts>
  <Company>InKulpado666</Company>
  <LinksUpToDate>false</LinksUpToDate>
  <CharactersWithSpaces>26499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9</cp:revision>
  <dcterms:created xsi:type="dcterms:W3CDTF">2020-11-12T00:37:00Z</dcterms:created>
  <dcterms:modified xsi:type="dcterms:W3CDTF">2021-01-20T00:22:00Z</dcterms:modified>
</cp:coreProperties>
</file>